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A5D2" w14:textId="77777777" w:rsidR="00990F91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0318B1" w14:textId="77777777" w:rsidR="00D61808" w:rsidRPr="000772A8" w:rsidRDefault="00D618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003D48" w14:textId="77777777" w:rsidR="00990F91" w:rsidRPr="000772A8" w:rsidRDefault="00990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ОТРАСЛЕВОЕ ТАРИФНОЕ СОГЛАШЕНИЕ</w:t>
      </w:r>
    </w:p>
    <w:p w14:paraId="483BE4BF" w14:textId="77777777" w:rsidR="00990F91" w:rsidRPr="000772A8" w:rsidRDefault="004374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</w:t>
      </w:r>
      <w:r w:rsidR="00990F91" w:rsidRPr="000772A8">
        <w:rPr>
          <w:rFonts w:ascii="Times New Roman" w:hAnsi="Times New Roman" w:cs="Times New Roman"/>
          <w:sz w:val="28"/>
          <w:szCs w:val="28"/>
        </w:rPr>
        <w:t xml:space="preserve"> ЖИЛИЩНО-КОММУНАЛЬНОМ ХОЗЯЙСТВ</w:t>
      </w:r>
      <w:r w:rsidRPr="000772A8">
        <w:rPr>
          <w:rFonts w:ascii="Times New Roman" w:hAnsi="Times New Roman" w:cs="Times New Roman"/>
          <w:sz w:val="28"/>
          <w:szCs w:val="28"/>
        </w:rPr>
        <w:t>Е</w:t>
      </w:r>
    </w:p>
    <w:p w14:paraId="3CC35B50" w14:textId="77777777" w:rsidR="00990F91" w:rsidRDefault="00990F91" w:rsidP="004374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САХАЛИНСКОЙ ОБЛАСТИ НА 201</w:t>
      </w:r>
      <w:r w:rsidR="004374F5" w:rsidRPr="000772A8">
        <w:rPr>
          <w:rFonts w:ascii="Times New Roman" w:hAnsi="Times New Roman" w:cs="Times New Roman"/>
          <w:sz w:val="28"/>
          <w:szCs w:val="28"/>
        </w:rPr>
        <w:t>9</w:t>
      </w:r>
      <w:r w:rsidRPr="000772A8">
        <w:rPr>
          <w:rFonts w:ascii="Times New Roman" w:hAnsi="Times New Roman" w:cs="Times New Roman"/>
          <w:sz w:val="28"/>
          <w:szCs w:val="28"/>
        </w:rPr>
        <w:t xml:space="preserve"> - 20</w:t>
      </w:r>
      <w:r w:rsidR="004374F5" w:rsidRPr="000772A8">
        <w:rPr>
          <w:rFonts w:ascii="Times New Roman" w:hAnsi="Times New Roman" w:cs="Times New Roman"/>
          <w:sz w:val="28"/>
          <w:szCs w:val="28"/>
        </w:rPr>
        <w:t>2</w:t>
      </w:r>
      <w:r w:rsidRPr="000772A8">
        <w:rPr>
          <w:rFonts w:ascii="Times New Roman" w:hAnsi="Times New Roman" w:cs="Times New Roman"/>
          <w:sz w:val="28"/>
          <w:szCs w:val="28"/>
        </w:rPr>
        <w:t>1 ГОДЫ</w:t>
      </w:r>
    </w:p>
    <w:p w14:paraId="03D70FC0" w14:textId="77777777" w:rsidR="00D61808" w:rsidRPr="000772A8" w:rsidRDefault="00D61808" w:rsidP="004374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92E36E" w14:textId="77777777" w:rsidR="004374F5" w:rsidRPr="000772A8" w:rsidRDefault="004374F5" w:rsidP="004374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2BC4DB" w14:textId="77777777" w:rsidR="00046142" w:rsidRPr="000772A8" w:rsidRDefault="00046142" w:rsidP="000461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52BF3DA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36DA6B" w14:textId="77777777" w:rsidR="005833E5" w:rsidRPr="000772A8" w:rsidRDefault="00990F91" w:rsidP="005833E5">
      <w:pPr>
        <w:ind w:firstLine="540"/>
        <w:jc w:val="both"/>
        <w:rPr>
          <w:sz w:val="28"/>
          <w:szCs w:val="28"/>
        </w:rPr>
      </w:pPr>
      <w:r w:rsidRPr="000772A8">
        <w:rPr>
          <w:sz w:val="28"/>
          <w:szCs w:val="28"/>
        </w:rPr>
        <w:t xml:space="preserve">1.1. </w:t>
      </w:r>
      <w:r w:rsidR="005833E5" w:rsidRPr="000772A8">
        <w:rPr>
          <w:sz w:val="28"/>
          <w:szCs w:val="28"/>
        </w:rPr>
        <w:t>Настоящее Отраслевое тарифное соглашение в жилищно-коммунальном хозяйстве Сахалинской области на 2019 - 2021 годы (далее - Соглашение) заключено в соответствии с законодательством Российской Федерации, является правовым актом и направлено на регулирование социально-трудовых отношений работников и связанных с ними экономических отношений в жилищной и коммунальных сферах, на повышение эффективности работы в организациях жилищно-коммунального хозяйства (далее - Организации), а также на реализацию трудовых прав и законных интересов работников отрасли.</w:t>
      </w:r>
    </w:p>
    <w:p w14:paraId="6D662E1C" w14:textId="2BFBB874" w:rsidR="005833E5" w:rsidRPr="000772A8" w:rsidRDefault="005833E5" w:rsidP="00583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Под Организацией понимается юридическое лицо, осуществляющее свою деятельность в жилищно-коммунальном хозяйстве и включенное в </w:t>
      </w:r>
      <w:hyperlink w:anchor="P417" w:history="1">
        <w:r w:rsidRPr="000772A8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деятельность в жилищно-коммунальном хозяйстве Сахалинской области, прилагаемый к настоящему Соглашению (приложение</w:t>
      </w:r>
      <w:r w:rsidR="00DA5B1C">
        <w:rPr>
          <w:rFonts w:ascii="Times New Roman" w:hAnsi="Times New Roman" w:cs="Times New Roman"/>
          <w:sz w:val="28"/>
          <w:szCs w:val="28"/>
        </w:rPr>
        <w:t xml:space="preserve"> </w:t>
      </w:r>
      <w:r w:rsidRPr="000772A8">
        <w:rPr>
          <w:rFonts w:ascii="Times New Roman" w:hAnsi="Times New Roman" w:cs="Times New Roman"/>
          <w:sz w:val="28"/>
          <w:szCs w:val="28"/>
        </w:rPr>
        <w:t>N 1).</w:t>
      </w:r>
    </w:p>
    <w:p w14:paraId="0403CFF4" w14:textId="77777777" w:rsidR="005833E5" w:rsidRPr="000772A8" w:rsidRDefault="00990F91" w:rsidP="00583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1.2. </w:t>
      </w:r>
      <w:r w:rsidR="005833E5" w:rsidRPr="000772A8">
        <w:rPr>
          <w:rFonts w:ascii="Times New Roman" w:hAnsi="Times New Roman" w:cs="Times New Roman"/>
          <w:sz w:val="28"/>
          <w:szCs w:val="28"/>
        </w:rPr>
        <w:t>Цели Соглашения:</w:t>
      </w:r>
    </w:p>
    <w:p w14:paraId="214D66C9" w14:textId="77777777" w:rsidR="005833E5" w:rsidRPr="000772A8" w:rsidRDefault="005833E5" w:rsidP="00583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содействие реформированию жилищно-коммунального хозяйства Сахалинской области, поддержание социальной стабильности в Организациях отрасли;</w:t>
      </w:r>
    </w:p>
    <w:p w14:paraId="316CE7C4" w14:textId="77777777" w:rsidR="005833E5" w:rsidRPr="000772A8" w:rsidRDefault="005833E5" w:rsidP="00583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развитие социального партнерства, инициативы и соревнования в трудовых коллективах Организаций;</w:t>
      </w:r>
    </w:p>
    <w:p w14:paraId="3A040D44" w14:textId="77777777" w:rsidR="005833E5" w:rsidRPr="000772A8" w:rsidRDefault="005833E5" w:rsidP="00583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установление и реализация социально-трудовых гарантий работникам Организаций; создание условий и механизмов, способствующих реализации в Организациях норм трудового законодательства Российской Федерации;</w:t>
      </w:r>
    </w:p>
    <w:p w14:paraId="487DB2FC" w14:textId="77777777" w:rsidR="005833E5" w:rsidRPr="000772A8" w:rsidRDefault="005833E5" w:rsidP="00583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повышение конкурентоспособности Организаций, привлечение и закрепление квалифицированной рабочей силы;</w:t>
      </w:r>
    </w:p>
    <w:p w14:paraId="194839C0" w14:textId="77777777" w:rsidR="005833E5" w:rsidRPr="000772A8" w:rsidRDefault="005833E5" w:rsidP="00583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обеспечение интересов сторон социального партнерства в отрасли при формировании тарифов на жилищно-коммунальные услуги, а также на услуги, оказываемые организациями, осуществляющими не регулируемую деятельность.</w:t>
      </w:r>
    </w:p>
    <w:p w14:paraId="02DC4A2E" w14:textId="77777777" w:rsidR="0016546A" w:rsidRPr="000772A8" w:rsidRDefault="00990F91" w:rsidP="001654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1.3. </w:t>
      </w:r>
      <w:r w:rsidR="0016546A" w:rsidRPr="000772A8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между работодателями и работниками жилищно-коммунального хозяйства Сахалинской области в лице </w:t>
      </w:r>
      <w:r w:rsidR="0016546A" w:rsidRPr="000772A8">
        <w:rPr>
          <w:rFonts w:ascii="Times New Roman" w:hAnsi="Times New Roman" w:cs="Times New Roman"/>
          <w:sz w:val="28"/>
          <w:szCs w:val="28"/>
        </w:rPr>
        <w:lastRenderedPageBreak/>
        <w:t>их полномочных представителей (сторон):</w:t>
      </w:r>
    </w:p>
    <w:p w14:paraId="58166881" w14:textId="77777777" w:rsidR="0016546A" w:rsidRPr="000772A8" w:rsidRDefault="0016546A" w:rsidP="001654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от работодателей - Региональное отраслевое объединение работодателей "Союз коммунальных предприятий Сахалинской области";</w:t>
      </w:r>
    </w:p>
    <w:p w14:paraId="6EB3F3A1" w14:textId="77777777" w:rsidR="0016546A" w:rsidRPr="000772A8" w:rsidRDefault="0016546A" w:rsidP="001654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от работников - Сахалинский обком Общероссийского профсоюза работников жизнеобеспечения (далее - профсоюз жизнеобеспечения).</w:t>
      </w:r>
    </w:p>
    <w:p w14:paraId="0896655F" w14:textId="77777777" w:rsidR="0016546A" w:rsidRPr="000772A8" w:rsidRDefault="0016546A" w:rsidP="001654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Сахалинской области (далее - министерство) принимает участие в Соглашении в рамках, взятых на себя обязательств.</w:t>
      </w:r>
    </w:p>
    <w:p w14:paraId="0CBBA6F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1.4. Профсоюз жизнеобеспечения представляет интересы членов профсоюза и работников, не являющихся членами профсоюза, но уполномочивших его в установленном порядке заключать соглашения и договоры от их имени на условиях, предусмотренных </w:t>
      </w:r>
      <w:hyperlink w:anchor="P335" w:history="1">
        <w:r w:rsidRPr="000772A8">
          <w:rPr>
            <w:rFonts w:ascii="Times New Roman" w:hAnsi="Times New Roman" w:cs="Times New Roman"/>
            <w:sz w:val="28"/>
            <w:szCs w:val="28"/>
          </w:rPr>
          <w:t>пунктом 7.3.2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1601D13D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1.5. Настоящее Соглашение - правовой акт, устанавливающий общие принципы регулирования социально-трудовых отношений и связанных с ними экономических отношений между работниками и работодателями Организаций всех форм собственности жилищно-коммунальной отрасли, общие условия оплаты труда, трудовые гарантии и льготы работникам, а также определяющий права и ответственность сторон социального партнерства.</w:t>
      </w:r>
    </w:p>
    <w:p w14:paraId="5EC4D3C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1.6. Действие Соглашения распространяется на работодателей </w:t>
      </w:r>
      <w:hyperlink w:anchor="P417" w:history="1">
        <w:r w:rsidRPr="000772A8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, указанных в приложении N 1, и работников, состоящих с ними в трудовых отношениях, от имени и в интересах которых оно заключено, а также на работодателей и работников, присоединившихся к Соглашению после его заключения в порядке, установленном </w:t>
      </w:r>
      <w:hyperlink r:id="rId8" w:history="1">
        <w:r w:rsidRPr="000772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Сахалинской области от 30.06.2006 N 67-ЗО "О системе социального партнерства в Сахалинской области".</w:t>
      </w:r>
    </w:p>
    <w:p w14:paraId="3FFD18C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1.7. Соглашение является обязательным к применению при заключении коллективных договоров (соглашений) и индивидуальных трудовых договоров для Организаций, на которые оно распространяется. Коллективные договоры в Организациях не могут включать в себя условия, ухудшающие положение работников по сравнению с условиями, предусмотренными настоящим Соглашением.</w:t>
      </w:r>
    </w:p>
    <w:p w14:paraId="6BABD5C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Обеспечение обязательств и социальных гарантий, установленных настоящим Соглашением, осуществляется за счет доходов Организаций.</w:t>
      </w:r>
    </w:p>
    <w:p w14:paraId="3A34B3BE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Настоящее Соглашение не ограничивает прав Организаций в расширении социальных гарантий работникам за счет собственных средств.</w:t>
      </w:r>
    </w:p>
    <w:p w14:paraId="12E05D76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случае отсутствия в Организации коллективного договора, настоящее Соглашение имеет прямое действие.</w:t>
      </w:r>
    </w:p>
    <w:p w14:paraId="446E3EC0" w14:textId="77777777" w:rsidR="0099331D" w:rsidRPr="000772A8" w:rsidRDefault="00990F91" w:rsidP="00993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="0099331D" w:rsidRPr="000772A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расходы работодателей, предусмотренные настоящим Соглашением, учитываются органами исполнительной власти субъекта Российской Федерации, в том числе органом в области государственного регулирования тарифов на водоснабжение, водоотведение, газоснабжение, электрическую, тепловую энергию и органами местного самоуправления при установлении регулируемых тарифов на жилищно-коммунальные услуги, а также на соответствующие услуги, оказываемые организациями, осуществляющими нерегулируемую деятельность. </w:t>
      </w:r>
    </w:p>
    <w:p w14:paraId="546A1F25" w14:textId="0C9006BF" w:rsidR="0099331D" w:rsidRPr="000772A8" w:rsidRDefault="0099331D" w:rsidP="00993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случае установления регулирующими органами тарифов на водоснабжение, водоотведение, газоснабжение, электрическую и тепловую энергию, и на иные жилищно-коммунальные услуги без учета расходов работодателей, предусмотренных настоящим Соглашением, работодатели вправе корректировать расходы на оплату труда с учетом действующих коллективных договоров и локальных нормативных актов Организаций. При этом работодатель должен обеспечивать уровень заработной платы работника, полностью отработавшего за этот период норму рабочего времени и выполнившего нормы труда (трудовые обязанности), не ниже уровня минимального размера оплаты труда, установленног</w:t>
      </w:r>
      <w:r w:rsidR="00841600">
        <w:rPr>
          <w:rFonts w:ascii="Times New Roman" w:hAnsi="Times New Roman" w:cs="Times New Roman"/>
          <w:sz w:val="28"/>
          <w:szCs w:val="28"/>
        </w:rPr>
        <w:t>о в соответствии с Федеральным з</w:t>
      </w:r>
      <w:r w:rsidRPr="000772A8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№ 82-ФЗ от 19.06.2000.  </w:t>
      </w:r>
    </w:p>
    <w:p w14:paraId="0639AEA7" w14:textId="77777777" w:rsidR="00990F91" w:rsidRPr="000772A8" w:rsidRDefault="00990F91" w:rsidP="00993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1.9. Законы и другие нормативные правовые акты, принятые в период действия Соглашения, улучшающие социально-правовое и социально-экономическое положение работников, дополняют действие настоящего Соглашения с момента вступления их в силу. В случаях, когда в отношении работников действует одновременно несколько Соглашений, применяются условия Соглашений, наиболее благоприятные для работников.</w:t>
      </w:r>
    </w:p>
    <w:p w14:paraId="6DEDF8D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1.10. В течение срока действия Соглашения ни одна из сторон не может в одностороннем порядке изменить или прекратить выполнение принятых на себя обязательств, но вправе, по взаимному согласию, вносить дополнения и изменения.</w:t>
      </w:r>
    </w:p>
    <w:p w14:paraId="5D6FFE1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1.11. Дополнения и изменения, внесенные в настоящее Соглашение, оформляются отдельным соглашением и являются его неотъемлемой частью.</w:t>
      </w:r>
    </w:p>
    <w:p w14:paraId="2C746665" w14:textId="77777777" w:rsidR="00990F91" w:rsidRPr="000772A8" w:rsidRDefault="00990F91" w:rsidP="00472D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1.12. </w:t>
      </w:r>
      <w:r w:rsidR="00472DFB" w:rsidRPr="000772A8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r w:rsidR="00472DFB" w:rsidRPr="000772A8">
        <w:rPr>
          <w:rFonts w:ascii="Times New Roman" w:hAnsi="Times New Roman" w:cs="Times New Roman"/>
          <w:b/>
          <w:sz w:val="28"/>
          <w:szCs w:val="28"/>
        </w:rPr>
        <w:t>с 1 января 2019 года и действует по 31 декабря 2021 года</w:t>
      </w:r>
      <w:r w:rsidR="00472DFB" w:rsidRPr="000772A8">
        <w:rPr>
          <w:rFonts w:ascii="Times New Roman" w:hAnsi="Times New Roman" w:cs="Times New Roman"/>
          <w:sz w:val="28"/>
          <w:szCs w:val="28"/>
        </w:rPr>
        <w:t>.</w:t>
      </w:r>
    </w:p>
    <w:p w14:paraId="0888EB97" w14:textId="77777777" w:rsidR="00580920" w:rsidRPr="000772A8" w:rsidRDefault="00580920" w:rsidP="00472D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2AA7E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 Оплата труда</w:t>
      </w:r>
    </w:p>
    <w:p w14:paraId="521364CF" w14:textId="77777777" w:rsidR="00046142" w:rsidRPr="000772A8" w:rsidRDefault="000461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0F4C83" w14:textId="595ADA08" w:rsidR="00095190" w:rsidRPr="000772A8" w:rsidRDefault="00046142" w:rsidP="00126058">
      <w:pPr>
        <w:pStyle w:val="a5"/>
        <w:tabs>
          <w:tab w:val="left" w:pos="851"/>
          <w:tab w:val="left" w:pos="993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ab/>
      </w:r>
      <w:r w:rsidR="00990F91" w:rsidRPr="000772A8">
        <w:rPr>
          <w:rFonts w:ascii="Times New Roman" w:hAnsi="Times New Roman" w:cs="Times New Roman"/>
          <w:sz w:val="28"/>
          <w:szCs w:val="28"/>
        </w:rPr>
        <w:t xml:space="preserve">2.1. </w:t>
      </w:r>
      <w:r w:rsidRPr="000772A8">
        <w:rPr>
          <w:rFonts w:ascii="Times New Roman" w:hAnsi="Times New Roman" w:cs="Times New Roman"/>
          <w:sz w:val="28"/>
          <w:szCs w:val="28"/>
        </w:rPr>
        <w:t>Системы оплаты труда, включая размеры тарифных ставок</w:t>
      </w:r>
      <w:r w:rsidR="000A2064" w:rsidRPr="000772A8">
        <w:rPr>
          <w:rFonts w:ascii="Times New Roman" w:hAnsi="Times New Roman" w:cs="Times New Roman"/>
          <w:sz w:val="28"/>
          <w:szCs w:val="28"/>
        </w:rPr>
        <w:t>,</w:t>
      </w:r>
      <w:r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0A2064" w:rsidRPr="000772A8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0772A8">
        <w:rPr>
          <w:rFonts w:ascii="Times New Roman" w:hAnsi="Times New Roman" w:cs="Times New Roman"/>
          <w:sz w:val="28"/>
          <w:szCs w:val="28"/>
        </w:rPr>
        <w:t xml:space="preserve">, выплат компенсационного и стимулирующего характера устанавливаются коллективными договорами, локальными нормативными актами организации в соответствии с трудовым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иными нормативными правовыми актами, содержащими нормы трудового права.</w:t>
      </w:r>
    </w:p>
    <w:p w14:paraId="5EF72C55" w14:textId="77777777" w:rsidR="00126058" w:rsidRPr="000772A8" w:rsidRDefault="00126058" w:rsidP="00126058">
      <w:pPr>
        <w:pStyle w:val="a5"/>
        <w:tabs>
          <w:tab w:val="left" w:pos="851"/>
          <w:tab w:val="left" w:pos="993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ab/>
        <w:t>2.1</w:t>
      </w:r>
      <w:r w:rsidR="00095190" w:rsidRPr="000772A8">
        <w:rPr>
          <w:rFonts w:ascii="Times New Roman" w:hAnsi="Times New Roman" w:cs="Times New Roman"/>
          <w:sz w:val="28"/>
          <w:szCs w:val="28"/>
        </w:rPr>
        <w:t>.</w:t>
      </w:r>
      <w:r w:rsidRPr="000772A8">
        <w:rPr>
          <w:rFonts w:ascii="Times New Roman" w:hAnsi="Times New Roman" w:cs="Times New Roman"/>
          <w:sz w:val="28"/>
          <w:szCs w:val="28"/>
        </w:rPr>
        <w:t>1.</w:t>
      </w:r>
      <w:r w:rsidR="00046142"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Pr="000772A8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организаций устанавливается трудовым договором в зависимости от квалификации, сложности, количества, качества и условий выполняемой работы и включает: </w:t>
      </w:r>
    </w:p>
    <w:p w14:paraId="4B6CA48D" w14:textId="77777777" w:rsidR="00126058" w:rsidRPr="000772A8" w:rsidRDefault="00126058" w:rsidP="00126058">
      <w:pPr>
        <w:pStyle w:val="a5"/>
        <w:tabs>
          <w:tab w:val="left" w:pos="851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месячную тарифную ставку рабочих;</w:t>
      </w:r>
    </w:p>
    <w:p w14:paraId="21F18FBD" w14:textId="77777777" w:rsidR="00126058" w:rsidRPr="000772A8" w:rsidRDefault="00126058" w:rsidP="00126058">
      <w:pPr>
        <w:pStyle w:val="a5"/>
        <w:tabs>
          <w:tab w:val="left" w:pos="851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должностной оклад руководителей, специалистов и служащих;</w:t>
      </w:r>
    </w:p>
    <w:p w14:paraId="4B240952" w14:textId="77777777" w:rsidR="00126058" w:rsidRPr="000772A8" w:rsidRDefault="00126058" w:rsidP="00126058">
      <w:pPr>
        <w:pStyle w:val="a5"/>
        <w:tabs>
          <w:tab w:val="left" w:pos="851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выплаты компенсационного и стимулирующего характера.</w:t>
      </w:r>
    </w:p>
    <w:p w14:paraId="40866974" w14:textId="77777777" w:rsidR="00046142" w:rsidRPr="000772A8" w:rsidRDefault="00046142" w:rsidP="00126058">
      <w:pPr>
        <w:pStyle w:val="a5"/>
        <w:tabs>
          <w:tab w:val="left" w:pos="851"/>
          <w:tab w:val="left" w:pos="993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F8858BC" w14:textId="77777777" w:rsidR="00F44DCA" w:rsidRPr="000772A8" w:rsidRDefault="00126058" w:rsidP="003F28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2.2</w:t>
      </w:r>
      <w:r w:rsidR="00990F91" w:rsidRPr="000772A8">
        <w:rPr>
          <w:rFonts w:ascii="Times New Roman" w:hAnsi="Times New Roman" w:cs="Times New Roman"/>
          <w:sz w:val="28"/>
          <w:szCs w:val="28"/>
        </w:rPr>
        <w:t xml:space="preserve">. </w:t>
      </w:r>
      <w:r w:rsidR="00F44DCA" w:rsidRPr="000772A8">
        <w:rPr>
          <w:rFonts w:ascii="Times New Roman" w:hAnsi="Times New Roman" w:cs="Times New Roman"/>
          <w:sz w:val="28"/>
          <w:szCs w:val="28"/>
        </w:rPr>
        <w:t>Работодатели обеспечивают:</w:t>
      </w:r>
    </w:p>
    <w:p w14:paraId="2CC11D15" w14:textId="77777777" w:rsidR="00A82689" w:rsidRPr="000772A8" w:rsidRDefault="00A82689" w:rsidP="00A82689">
      <w:pPr>
        <w:pStyle w:val="a5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начисление месячной заработной платы работника, полностью отработавшего за этот период норму рабочего времени и выполнившего нормы труда (должностные (трудовые) обязанности), не ниже минимального размера оплаты труда, предусмотренного статьей 1 Федерального закона от 19.06.2000 № 82-ФЗ «О минимальном размере оплаты труда», с применением районного коэффициента и процентных надбавок за стаж работы в районах Крайнего Севера и приравненных к ним местностях;</w:t>
      </w:r>
    </w:p>
    <w:p w14:paraId="078580FB" w14:textId="77777777" w:rsidR="00A82689" w:rsidRPr="000772A8" w:rsidRDefault="00A82689" w:rsidP="00A82689">
      <w:pPr>
        <w:pStyle w:val="a5"/>
        <w:tabs>
          <w:tab w:val="left" w:pos="851"/>
          <w:tab w:val="left" w:pos="993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оплату труда работников в соответствии с квалификацией, сложностью выполняемой работы, количеством и качеством затраченного труда;</w:t>
      </w:r>
    </w:p>
    <w:p w14:paraId="27B1C233" w14:textId="3934AF6D" w:rsidR="00A82689" w:rsidRPr="000772A8" w:rsidRDefault="00A82689" w:rsidP="00A82689">
      <w:pPr>
        <w:pStyle w:val="a5"/>
        <w:tabs>
          <w:tab w:val="left" w:pos="851"/>
          <w:tab w:val="left" w:pos="993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тарификацию работ и при</w:t>
      </w:r>
      <w:r w:rsidR="002F6D7C" w:rsidRPr="000772A8">
        <w:rPr>
          <w:rFonts w:ascii="Times New Roman" w:hAnsi="Times New Roman" w:cs="Times New Roman"/>
          <w:sz w:val="28"/>
          <w:szCs w:val="28"/>
        </w:rPr>
        <w:t xml:space="preserve">своение </w:t>
      </w:r>
      <w:r w:rsidRPr="000772A8">
        <w:rPr>
          <w:rFonts w:ascii="Times New Roman" w:hAnsi="Times New Roman" w:cs="Times New Roman"/>
          <w:sz w:val="28"/>
          <w:szCs w:val="28"/>
        </w:rPr>
        <w:t xml:space="preserve">квалификации рабочим </w:t>
      </w:r>
      <w:r w:rsidR="00655898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0772A8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655898">
        <w:rPr>
          <w:rFonts w:ascii="Times New Roman" w:hAnsi="Times New Roman" w:cs="Times New Roman"/>
          <w:sz w:val="28"/>
          <w:szCs w:val="28"/>
        </w:rPr>
        <w:t>го</w:t>
      </w:r>
      <w:r w:rsidRPr="000772A8">
        <w:rPr>
          <w:rFonts w:ascii="Times New Roman" w:hAnsi="Times New Roman" w:cs="Times New Roman"/>
          <w:sz w:val="28"/>
          <w:szCs w:val="28"/>
        </w:rPr>
        <w:t xml:space="preserve"> тарифно-квалификационно</w:t>
      </w:r>
      <w:r w:rsidR="00655898">
        <w:rPr>
          <w:rFonts w:ascii="Times New Roman" w:hAnsi="Times New Roman" w:cs="Times New Roman"/>
          <w:sz w:val="28"/>
          <w:szCs w:val="28"/>
        </w:rPr>
        <w:t>го справочника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работ и профессий рабочих</w:t>
      </w:r>
      <w:r w:rsidR="00C87C07" w:rsidRPr="000772A8">
        <w:rPr>
          <w:rFonts w:ascii="Times New Roman" w:hAnsi="Times New Roman" w:cs="Times New Roman"/>
          <w:sz w:val="28"/>
          <w:szCs w:val="28"/>
        </w:rPr>
        <w:t xml:space="preserve"> и (или) с профессиональными стандартами</w:t>
      </w:r>
      <w:r w:rsidR="00D271CA" w:rsidRPr="000772A8">
        <w:rPr>
          <w:rFonts w:ascii="Times New Roman" w:hAnsi="Times New Roman" w:cs="Times New Roman"/>
          <w:sz w:val="28"/>
          <w:szCs w:val="28"/>
        </w:rPr>
        <w:t>;</w:t>
      </w:r>
      <w:r w:rsidRPr="00077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D9463" w14:textId="17D33C3A" w:rsidR="004C6715" w:rsidRDefault="004C6715" w:rsidP="00A82689">
      <w:pPr>
        <w:pStyle w:val="a5"/>
        <w:tabs>
          <w:tab w:val="left" w:pos="851"/>
          <w:tab w:val="left" w:pos="993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2689" w:rsidRPr="000772A8">
        <w:rPr>
          <w:rFonts w:ascii="Times New Roman" w:hAnsi="Times New Roman" w:cs="Times New Roman"/>
          <w:sz w:val="28"/>
          <w:szCs w:val="28"/>
        </w:rPr>
        <w:t xml:space="preserve">) принятие локальных нормативных актов, регулирующих оплату и условия труда, по согласованию с </w:t>
      </w:r>
      <w:r w:rsidR="006367A5" w:rsidRPr="000772A8">
        <w:rPr>
          <w:rFonts w:ascii="Times New Roman" w:hAnsi="Times New Roman" w:cs="Times New Roman"/>
          <w:sz w:val="28"/>
          <w:szCs w:val="28"/>
        </w:rPr>
        <w:t>выборным органом первичной профсоюзной</w:t>
      </w:r>
      <w:r w:rsidR="002732B1" w:rsidRPr="000772A8">
        <w:rPr>
          <w:rFonts w:ascii="Times New Roman" w:hAnsi="Times New Roman" w:cs="Times New Roman"/>
          <w:sz w:val="28"/>
          <w:szCs w:val="28"/>
        </w:rPr>
        <w:t xml:space="preserve"> о</w:t>
      </w:r>
      <w:r w:rsidR="00A82689" w:rsidRPr="000772A8">
        <w:rPr>
          <w:rFonts w:ascii="Times New Roman" w:hAnsi="Times New Roman" w:cs="Times New Roman"/>
          <w:sz w:val="28"/>
          <w:szCs w:val="28"/>
        </w:rPr>
        <w:t>рганизаци</w:t>
      </w:r>
      <w:r w:rsidR="006367A5" w:rsidRPr="000772A8">
        <w:rPr>
          <w:rFonts w:ascii="Times New Roman" w:hAnsi="Times New Roman" w:cs="Times New Roman"/>
          <w:sz w:val="28"/>
          <w:szCs w:val="28"/>
        </w:rPr>
        <w:t>и</w:t>
      </w:r>
      <w:r w:rsidR="00224322" w:rsidRPr="000772A8">
        <w:rPr>
          <w:rFonts w:ascii="Times New Roman" w:hAnsi="Times New Roman" w:cs="Times New Roman"/>
          <w:sz w:val="28"/>
          <w:szCs w:val="28"/>
        </w:rPr>
        <w:t>.</w:t>
      </w:r>
    </w:p>
    <w:p w14:paraId="6973EE06" w14:textId="2CDC3B67" w:rsidR="00A82689" w:rsidRPr="000772A8" w:rsidRDefault="004C6715" w:rsidP="00A82689">
      <w:pPr>
        <w:pStyle w:val="a5"/>
        <w:tabs>
          <w:tab w:val="left" w:pos="851"/>
          <w:tab w:val="left" w:pos="993"/>
        </w:tabs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Квалификация руководителей,</w:t>
      </w:r>
      <w:r w:rsidR="00224322" w:rsidRPr="0007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0772A8">
        <w:rPr>
          <w:rFonts w:ascii="Times New Roman" w:hAnsi="Times New Roman" w:cs="Times New Roman"/>
          <w:sz w:val="28"/>
          <w:szCs w:val="28"/>
        </w:rPr>
        <w:t xml:space="preserve"> и служащи</w:t>
      </w:r>
      <w:r>
        <w:rPr>
          <w:rFonts w:ascii="Times New Roman" w:hAnsi="Times New Roman" w:cs="Times New Roman"/>
          <w:sz w:val="28"/>
          <w:szCs w:val="28"/>
        </w:rPr>
        <w:t xml:space="preserve">х определяется в соответствии с </w:t>
      </w:r>
      <w:r w:rsidR="005D1E33">
        <w:rPr>
          <w:rFonts w:ascii="Times New Roman" w:hAnsi="Times New Roman" w:cs="Times New Roman"/>
          <w:sz w:val="28"/>
          <w:szCs w:val="28"/>
        </w:rPr>
        <w:t>Единым к</w:t>
      </w:r>
      <w:r>
        <w:rPr>
          <w:rFonts w:ascii="Times New Roman" w:hAnsi="Times New Roman" w:cs="Times New Roman"/>
          <w:sz w:val="28"/>
          <w:szCs w:val="28"/>
        </w:rPr>
        <w:t>валификационным</w:t>
      </w:r>
      <w:r w:rsidRPr="000772A8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72A8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 (или) с профессиональными стандартами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7F51AB" w14:textId="77777777" w:rsidR="00126058" w:rsidRPr="000772A8" w:rsidRDefault="00990F91" w:rsidP="00504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2.3. </w:t>
      </w:r>
      <w:r w:rsidR="005045F7" w:rsidRPr="000772A8">
        <w:rPr>
          <w:rFonts w:ascii="Times New Roman" w:hAnsi="Times New Roman" w:cs="Times New Roman"/>
          <w:sz w:val="28"/>
          <w:szCs w:val="28"/>
        </w:rPr>
        <w:t xml:space="preserve">Минимальная месячная тарифная ставка </w:t>
      </w:r>
      <w:r w:rsidR="00126058" w:rsidRPr="000772A8">
        <w:rPr>
          <w:rFonts w:ascii="Times New Roman" w:hAnsi="Times New Roman" w:cs="Times New Roman"/>
          <w:sz w:val="28"/>
          <w:szCs w:val="28"/>
        </w:rPr>
        <w:t>работников</w:t>
      </w:r>
      <w:r w:rsidR="005045F7" w:rsidRPr="000772A8">
        <w:rPr>
          <w:rFonts w:ascii="Times New Roman" w:hAnsi="Times New Roman" w:cs="Times New Roman"/>
          <w:sz w:val="28"/>
          <w:szCs w:val="28"/>
        </w:rPr>
        <w:t xml:space="preserve"> первого разряда,</w:t>
      </w:r>
      <w:r w:rsidR="00126058" w:rsidRPr="000772A8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N 2 к данному Соглашению.</w:t>
      </w:r>
    </w:p>
    <w:p w14:paraId="726CDFC4" w14:textId="77777777" w:rsidR="00EF177D" w:rsidRPr="000772A8" w:rsidRDefault="00EF177D" w:rsidP="00504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Месячная тарифная ставка работника, полностью отработавшего норму рабочего времени за этот период и выполнившего свои трудовые обязанности (нормы труда) устанавливается равной произведению минимальной месячной тарифной ставки работника первого разряда и межразрядного коэффициента оплаты труда.</w:t>
      </w:r>
    </w:p>
    <w:p w14:paraId="55D14974" w14:textId="77777777" w:rsidR="00B35AD9" w:rsidRPr="000772A8" w:rsidRDefault="00B35AD9" w:rsidP="00EF5BB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Рекомендуемые межразрядные коэффициенты оплаты труда приведены в Приложении № 3 к настоящему Соглашению.</w:t>
      </w:r>
    </w:p>
    <w:p w14:paraId="58FBCCAB" w14:textId="6CAD640D" w:rsidR="0090551A" w:rsidRPr="000772A8" w:rsidRDefault="0090551A" w:rsidP="00EF5BBB">
      <w:pPr>
        <w:pStyle w:val="a5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зависимости от финансового и экономического состояния организации</w:t>
      </w:r>
      <w:r w:rsidR="000F1EA2" w:rsidRPr="000772A8">
        <w:rPr>
          <w:rFonts w:ascii="Times New Roman" w:hAnsi="Times New Roman" w:cs="Times New Roman"/>
          <w:sz w:val="28"/>
          <w:szCs w:val="28"/>
        </w:rPr>
        <w:t>,</w:t>
      </w:r>
      <w:r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0F1EA2" w:rsidRPr="000772A8">
        <w:rPr>
          <w:rFonts w:ascii="Times New Roman" w:hAnsi="Times New Roman" w:cs="Times New Roman"/>
          <w:sz w:val="28"/>
          <w:szCs w:val="28"/>
        </w:rPr>
        <w:t xml:space="preserve">с учетом мнения </w:t>
      </w:r>
      <w:r w:rsidR="002003AA" w:rsidRPr="000772A8">
        <w:rPr>
          <w:rFonts w:ascii="Times New Roman" w:hAnsi="Times New Roman" w:cs="Times New Roman"/>
          <w:sz w:val="28"/>
          <w:szCs w:val="28"/>
        </w:rPr>
        <w:t xml:space="preserve">выборного органа </w:t>
      </w:r>
      <w:r w:rsidR="00484395" w:rsidRPr="000772A8">
        <w:rPr>
          <w:rFonts w:ascii="Times New Roman" w:hAnsi="Times New Roman" w:cs="Times New Roman"/>
          <w:sz w:val="28"/>
          <w:szCs w:val="28"/>
        </w:rPr>
        <w:t>первичной профсоюзной о</w:t>
      </w:r>
      <w:r w:rsidR="002003AA" w:rsidRPr="000772A8">
        <w:rPr>
          <w:rFonts w:ascii="Times New Roman" w:hAnsi="Times New Roman" w:cs="Times New Roman"/>
          <w:sz w:val="28"/>
          <w:szCs w:val="28"/>
        </w:rPr>
        <w:t>рганизации</w:t>
      </w:r>
      <w:r w:rsidR="000F1EA2" w:rsidRPr="000772A8">
        <w:rPr>
          <w:rFonts w:ascii="Times New Roman" w:hAnsi="Times New Roman" w:cs="Times New Roman"/>
          <w:sz w:val="28"/>
          <w:szCs w:val="28"/>
        </w:rPr>
        <w:t xml:space="preserve">, </w:t>
      </w:r>
      <w:r w:rsidRPr="000772A8">
        <w:rPr>
          <w:rFonts w:ascii="Times New Roman" w:hAnsi="Times New Roman" w:cs="Times New Roman"/>
          <w:sz w:val="28"/>
          <w:szCs w:val="28"/>
        </w:rPr>
        <w:t>работодатель вправе установить в организации минима</w:t>
      </w:r>
      <w:r w:rsidR="00EF5BBB" w:rsidRPr="000772A8">
        <w:rPr>
          <w:rFonts w:ascii="Times New Roman" w:hAnsi="Times New Roman" w:cs="Times New Roman"/>
          <w:sz w:val="28"/>
          <w:szCs w:val="28"/>
        </w:rPr>
        <w:t>льную месячную тарифную ставку работника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первого разряда в размере, превышающем величину, пр</w:t>
      </w:r>
      <w:r w:rsidR="000F1EA2" w:rsidRPr="000772A8">
        <w:rPr>
          <w:rFonts w:ascii="Times New Roman" w:hAnsi="Times New Roman" w:cs="Times New Roman"/>
          <w:sz w:val="28"/>
          <w:szCs w:val="28"/>
        </w:rPr>
        <w:t>едусмотренную настоящим пунктом.</w:t>
      </w:r>
    </w:p>
    <w:p w14:paraId="4EE79AAE" w14:textId="1082BC1E" w:rsidR="00555BE3" w:rsidRPr="000772A8" w:rsidRDefault="00990F91" w:rsidP="00555BE3">
      <w:pPr>
        <w:pStyle w:val="a5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2.4.</w:t>
      </w:r>
      <w:r w:rsidRPr="000772A8">
        <w:rPr>
          <w:sz w:val="28"/>
          <w:szCs w:val="28"/>
        </w:rPr>
        <w:t xml:space="preserve"> </w:t>
      </w:r>
      <w:bookmarkStart w:id="0" w:name="P57"/>
      <w:bookmarkEnd w:id="0"/>
      <w:r w:rsidR="00555BE3" w:rsidRPr="000772A8">
        <w:rPr>
          <w:rFonts w:ascii="Times New Roman" w:hAnsi="Times New Roman" w:cs="Times New Roman"/>
          <w:sz w:val="28"/>
          <w:szCs w:val="28"/>
        </w:rPr>
        <w:t>Работодатели индексируют минимальную м</w:t>
      </w:r>
      <w:r w:rsidR="00A5513C">
        <w:rPr>
          <w:rFonts w:ascii="Times New Roman" w:hAnsi="Times New Roman" w:cs="Times New Roman"/>
          <w:sz w:val="28"/>
          <w:szCs w:val="28"/>
        </w:rPr>
        <w:t>есячную тарифную ставку работника</w:t>
      </w:r>
      <w:r w:rsidR="00555BE3" w:rsidRPr="000772A8">
        <w:rPr>
          <w:rFonts w:ascii="Times New Roman" w:hAnsi="Times New Roman" w:cs="Times New Roman"/>
          <w:sz w:val="28"/>
          <w:szCs w:val="28"/>
        </w:rPr>
        <w:t xml:space="preserve"> первого разряда в соответствии с индексом потребительских цен на товары и услуги, определенным Федеральной службой государственной статистики. </w:t>
      </w:r>
    </w:p>
    <w:p w14:paraId="2625E7E5" w14:textId="77777777" w:rsidR="00555BE3" w:rsidRPr="000772A8" w:rsidRDefault="00555BE3" w:rsidP="00555BE3">
      <w:pPr>
        <w:pStyle w:val="a5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Порядок индексации устанавливается коллективным договором или иным локальным нормативным актом организации. </w:t>
      </w:r>
    </w:p>
    <w:p w14:paraId="173DF823" w14:textId="52287C11" w:rsidR="00F0394E" w:rsidRPr="000772A8" w:rsidRDefault="00F0394E" w:rsidP="00F039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В случае отсутствия у работодателя средств на повышение оплаты труда, индексация фонда оплаты труда </w:t>
      </w:r>
      <w:r w:rsidR="002B0BDC" w:rsidRPr="000772A8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772A8">
        <w:rPr>
          <w:rFonts w:ascii="Times New Roman" w:hAnsi="Times New Roman" w:cs="Times New Roman"/>
          <w:sz w:val="28"/>
          <w:szCs w:val="28"/>
        </w:rPr>
        <w:t>производится с 1 июля текущего года одновременно с повышением тарифов на предоставляемые услуги, исходя из размера минимальной м</w:t>
      </w:r>
      <w:r w:rsidR="006C566B">
        <w:rPr>
          <w:rFonts w:ascii="Times New Roman" w:hAnsi="Times New Roman" w:cs="Times New Roman"/>
          <w:sz w:val="28"/>
          <w:szCs w:val="28"/>
        </w:rPr>
        <w:t>есячной тарифной ставки работника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первого разряда, установленной согласно индексу потребительских цен на товары и услуги, определенным Федеральной службой государственной статистики. </w:t>
      </w:r>
    </w:p>
    <w:p w14:paraId="2410B6C8" w14:textId="77777777" w:rsidR="00102EE4" w:rsidRPr="000772A8" w:rsidRDefault="00990F91" w:rsidP="00102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2.5. </w:t>
      </w:r>
      <w:r w:rsidR="00102EE4" w:rsidRPr="000772A8">
        <w:rPr>
          <w:rFonts w:ascii="Times New Roman" w:hAnsi="Times New Roman" w:cs="Times New Roman"/>
          <w:sz w:val="28"/>
          <w:szCs w:val="28"/>
        </w:rPr>
        <w:t>Организации самостоятельно устанавливают систему премирования работников, в которой учитывается:</w:t>
      </w:r>
    </w:p>
    <w:p w14:paraId="3040E8DB" w14:textId="77777777" w:rsidR="00102EE4" w:rsidRPr="000772A8" w:rsidRDefault="00102EE4" w:rsidP="00102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эффективность производства и улучшение результатов финансово-экономической деятельности;</w:t>
      </w:r>
    </w:p>
    <w:p w14:paraId="4531D700" w14:textId="77777777" w:rsidR="00102EE4" w:rsidRPr="000772A8" w:rsidRDefault="00102EE4" w:rsidP="00102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отсутствие аварий и роста инцидентов в отчетном году по сравнению с прошлым календарным годом;</w:t>
      </w:r>
    </w:p>
    <w:p w14:paraId="2411F2BE" w14:textId="77777777" w:rsidR="00102EE4" w:rsidRPr="000772A8" w:rsidRDefault="00102EE4" w:rsidP="00102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отсутствие роста травматизма в отчетном году по сравнению с прошлым календарным годом;</w:t>
      </w:r>
    </w:p>
    <w:p w14:paraId="5F9A3166" w14:textId="77777777" w:rsidR="00102EE4" w:rsidRPr="000772A8" w:rsidRDefault="00102EE4" w:rsidP="00102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г) отсутствие несчастных случаев на производстве со смертельным исходом;</w:t>
      </w:r>
    </w:p>
    <w:p w14:paraId="3965EFBF" w14:textId="77777777" w:rsidR="00102EE4" w:rsidRPr="000772A8" w:rsidRDefault="00102EE4" w:rsidP="00102EE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д) своевременное получение паспорта готовности Организации к осенне-зимнему периоду;</w:t>
      </w:r>
    </w:p>
    <w:p w14:paraId="16AB3620" w14:textId="220CEDEC" w:rsidR="00102EE4" w:rsidRPr="000772A8" w:rsidRDefault="00102EE4" w:rsidP="008D668C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е) отсутствие нарушений производственной дисциплины, правил охраны труда.</w:t>
      </w:r>
    </w:p>
    <w:p w14:paraId="489606D3" w14:textId="051B7091" w:rsidR="008D668C" w:rsidRPr="000772A8" w:rsidRDefault="008D668C" w:rsidP="008D668C">
      <w:pPr>
        <w:pStyle w:val="aa"/>
        <w:tabs>
          <w:tab w:val="left" w:pos="851"/>
          <w:tab w:val="left" w:pos="993"/>
        </w:tabs>
        <w:spacing w:before="220"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2.5.1. Основаниями для снижения размера премии в Организациях могут быть:</w:t>
      </w:r>
    </w:p>
    <w:tbl>
      <w:tblPr>
        <w:tblStyle w:val="1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29"/>
        <w:gridCol w:w="1452"/>
      </w:tblGrid>
      <w:tr w:rsidR="000772A8" w:rsidRPr="000772A8" w14:paraId="68F25F1E" w14:textId="77777777" w:rsidTr="00CD3B3C">
        <w:trPr>
          <w:tblHeader/>
        </w:trPr>
        <w:tc>
          <w:tcPr>
            <w:tcW w:w="675" w:type="dxa"/>
            <w:vAlign w:val="center"/>
          </w:tcPr>
          <w:p w14:paraId="3E90AD89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7229" w:type="dxa"/>
            <w:vAlign w:val="center"/>
          </w:tcPr>
          <w:p w14:paraId="4F5E354A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основания</w:t>
            </w:r>
          </w:p>
        </w:tc>
        <w:tc>
          <w:tcPr>
            <w:tcW w:w="1452" w:type="dxa"/>
            <w:vAlign w:val="center"/>
          </w:tcPr>
          <w:p w14:paraId="6C2F2D86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Размер снижения премии, %</w:t>
            </w:r>
          </w:p>
        </w:tc>
      </w:tr>
      <w:tr w:rsidR="000772A8" w:rsidRPr="000772A8" w14:paraId="5D663877" w14:textId="77777777" w:rsidTr="00CD3B3C">
        <w:trPr>
          <w:tblHeader/>
        </w:trPr>
        <w:tc>
          <w:tcPr>
            <w:tcW w:w="675" w:type="dxa"/>
            <w:vAlign w:val="center"/>
          </w:tcPr>
          <w:p w14:paraId="35380267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14:paraId="40C0F09A" w14:textId="77777777" w:rsidR="008D668C" w:rsidRPr="000772A8" w:rsidRDefault="008D668C" w:rsidP="002D6386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Нарушение правил внутреннего трудового распорядка:</w:t>
            </w:r>
          </w:p>
          <w:p w14:paraId="44DB0CDA" w14:textId="77A12B21" w:rsidR="008D668C" w:rsidRPr="000772A8" w:rsidRDefault="008D668C" w:rsidP="002D6386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- опоздание;</w:t>
            </w:r>
          </w:p>
          <w:p w14:paraId="2288D6EC" w14:textId="00096C1A" w:rsidR="008D668C" w:rsidRPr="000772A8" w:rsidRDefault="008D668C" w:rsidP="002D6386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- появление на работе в состоянии алкогольного, наркотического или иного токсического опьянения;</w:t>
            </w:r>
          </w:p>
          <w:p w14:paraId="76A9D966" w14:textId="0484D9B8" w:rsidR="008D668C" w:rsidRPr="000772A8" w:rsidRDefault="008D668C" w:rsidP="002D6386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- прогул;</w:t>
            </w:r>
          </w:p>
        </w:tc>
        <w:tc>
          <w:tcPr>
            <w:tcW w:w="1452" w:type="dxa"/>
            <w:vAlign w:val="center"/>
          </w:tcPr>
          <w:p w14:paraId="6D060AB3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D55D8E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50 %</w:t>
            </w:r>
          </w:p>
          <w:p w14:paraId="6372D30C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100 %</w:t>
            </w:r>
          </w:p>
          <w:p w14:paraId="4717519E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A30791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100 %</w:t>
            </w:r>
          </w:p>
        </w:tc>
      </w:tr>
      <w:tr w:rsidR="000772A8" w:rsidRPr="000772A8" w14:paraId="207A5578" w14:textId="77777777" w:rsidTr="00CD3B3C">
        <w:trPr>
          <w:tblHeader/>
        </w:trPr>
        <w:tc>
          <w:tcPr>
            <w:tcW w:w="675" w:type="dxa"/>
            <w:vAlign w:val="center"/>
          </w:tcPr>
          <w:p w14:paraId="3591118F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14:paraId="195B7D1C" w14:textId="77777777" w:rsidR="008D668C" w:rsidRPr="000772A8" w:rsidRDefault="008D668C" w:rsidP="002D63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Наложение дисциплинарного взыскания:</w:t>
            </w:r>
          </w:p>
          <w:p w14:paraId="65DB4CB3" w14:textId="7D007CD3" w:rsidR="008D668C" w:rsidRPr="000772A8" w:rsidRDefault="008D668C" w:rsidP="002D63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замечание;</w:t>
            </w:r>
          </w:p>
          <w:p w14:paraId="291A4B57" w14:textId="16C1B1C0" w:rsidR="008D668C" w:rsidRPr="000772A8" w:rsidRDefault="008D668C" w:rsidP="002D63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выговор;</w:t>
            </w:r>
          </w:p>
          <w:p w14:paraId="70C91A0D" w14:textId="1FCCD969" w:rsidR="008D668C" w:rsidRPr="000772A8" w:rsidRDefault="008D668C" w:rsidP="002D63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увольнение по соответствующим основаниям;</w:t>
            </w:r>
          </w:p>
        </w:tc>
        <w:tc>
          <w:tcPr>
            <w:tcW w:w="1452" w:type="dxa"/>
          </w:tcPr>
          <w:p w14:paraId="6DF94F91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6E6EC8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50 %</w:t>
            </w:r>
          </w:p>
          <w:p w14:paraId="779CA0EE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100 %</w:t>
            </w:r>
          </w:p>
          <w:p w14:paraId="4ED6C618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0772A8" w:rsidRPr="000772A8" w14:paraId="4D7A29D5" w14:textId="77777777" w:rsidTr="00CD3B3C">
        <w:trPr>
          <w:tblHeader/>
        </w:trPr>
        <w:tc>
          <w:tcPr>
            <w:tcW w:w="675" w:type="dxa"/>
            <w:vAlign w:val="center"/>
          </w:tcPr>
          <w:p w14:paraId="102DB2C4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29" w:type="dxa"/>
          </w:tcPr>
          <w:p w14:paraId="442FB855" w14:textId="77777777" w:rsidR="008D668C" w:rsidRPr="000772A8" w:rsidRDefault="008D668C" w:rsidP="002D6386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Неисполнение или ненадлежащее исполнение трудовых (должностных) обязанностей</w:t>
            </w:r>
          </w:p>
        </w:tc>
        <w:tc>
          <w:tcPr>
            <w:tcW w:w="1452" w:type="dxa"/>
            <w:vAlign w:val="center"/>
          </w:tcPr>
          <w:p w14:paraId="75BF7861" w14:textId="77777777" w:rsidR="008D668C" w:rsidRPr="000772A8" w:rsidRDefault="008D668C" w:rsidP="00CD3B3C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A8">
              <w:rPr>
                <w:rFonts w:ascii="Times New Roman" w:eastAsia="Calibri" w:hAnsi="Times New Roman" w:cs="Times New Roman"/>
                <w:sz w:val="26"/>
                <w:szCs w:val="26"/>
              </w:rPr>
              <w:t>50 %</w:t>
            </w:r>
          </w:p>
        </w:tc>
      </w:tr>
    </w:tbl>
    <w:p w14:paraId="49C48222" w14:textId="1592DEF4" w:rsidR="008D668C" w:rsidRPr="000772A8" w:rsidRDefault="008D668C" w:rsidP="00102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45CD5C" w14:textId="77777777" w:rsidR="00EB617A" w:rsidRPr="000772A8" w:rsidRDefault="00EB617A" w:rsidP="00102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C32AC" w14:textId="7AC34EA8" w:rsidR="00990F91" w:rsidRPr="000772A8" w:rsidRDefault="00990F91" w:rsidP="00102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2.6.</w:t>
      </w:r>
      <w:r w:rsidR="00B34117" w:rsidRPr="000772A8">
        <w:rPr>
          <w:rFonts w:ascii="Times New Roman" w:hAnsi="Times New Roman" w:cs="Times New Roman"/>
          <w:sz w:val="28"/>
          <w:szCs w:val="28"/>
        </w:rPr>
        <w:t xml:space="preserve"> Оплата времени простоя </w:t>
      </w:r>
      <w:r w:rsidRPr="000772A8">
        <w:rPr>
          <w:rFonts w:ascii="Times New Roman" w:hAnsi="Times New Roman" w:cs="Times New Roman"/>
          <w:sz w:val="28"/>
          <w:szCs w:val="28"/>
        </w:rPr>
        <w:t xml:space="preserve">производится в </w:t>
      </w:r>
      <w:r w:rsidR="00372963" w:rsidRPr="000772A8">
        <w:rPr>
          <w:rFonts w:ascii="Times New Roman" w:hAnsi="Times New Roman" w:cs="Times New Roman"/>
          <w:sz w:val="28"/>
          <w:szCs w:val="28"/>
        </w:rPr>
        <w:t>соответствии со</w:t>
      </w:r>
      <w:r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372963" w:rsidRPr="000772A8">
        <w:rPr>
          <w:rFonts w:ascii="Times New Roman" w:hAnsi="Times New Roman" w:cs="Times New Roman"/>
          <w:sz w:val="28"/>
          <w:szCs w:val="28"/>
        </w:rPr>
        <w:t>статьей</w:t>
      </w:r>
      <w:r w:rsidR="00E13F79">
        <w:rPr>
          <w:rFonts w:ascii="Times New Roman" w:hAnsi="Times New Roman" w:cs="Times New Roman"/>
          <w:sz w:val="28"/>
          <w:szCs w:val="28"/>
        </w:rPr>
        <w:t xml:space="preserve"> </w:t>
      </w:r>
      <w:r w:rsidR="00BF494B">
        <w:rPr>
          <w:rFonts w:ascii="Times New Roman" w:hAnsi="Times New Roman" w:cs="Times New Roman"/>
          <w:sz w:val="28"/>
          <w:szCs w:val="28"/>
        </w:rPr>
        <w:t>157 Трудового к</w:t>
      </w:r>
      <w:r w:rsidR="00372963" w:rsidRPr="000772A8">
        <w:rPr>
          <w:rFonts w:ascii="Times New Roman" w:hAnsi="Times New Roman" w:cs="Times New Roman"/>
          <w:sz w:val="28"/>
          <w:szCs w:val="28"/>
        </w:rPr>
        <w:t xml:space="preserve">одекса </w:t>
      </w:r>
      <w:r w:rsidRPr="000772A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59F09CEA" w14:textId="31AD6F9B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При наличии финансовых возможностей в Организации может быть предусмотрена оплата времени просто</w:t>
      </w:r>
      <w:r w:rsidR="006F14B8" w:rsidRPr="000772A8">
        <w:rPr>
          <w:rFonts w:ascii="Times New Roman" w:hAnsi="Times New Roman" w:cs="Times New Roman"/>
          <w:sz w:val="28"/>
          <w:szCs w:val="28"/>
        </w:rPr>
        <w:t xml:space="preserve">я </w:t>
      </w:r>
      <w:r w:rsidR="00860214">
        <w:rPr>
          <w:rFonts w:ascii="Times New Roman" w:hAnsi="Times New Roman" w:cs="Times New Roman"/>
          <w:sz w:val="28"/>
          <w:szCs w:val="28"/>
        </w:rPr>
        <w:t xml:space="preserve">по вине работодателя и (или) по причинам, не зависящим от работодателя и работника </w:t>
      </w:r>
      <w:r w:rsidRPr="000772A8">
        <w:rPr>
          <w:rFonts w:ascii="Times New Roman" w:hAnsi="Times New Roman" w:cs="Times New Roman"/>
          <w:sz w:val="28"/>
          <w:szCs w:val="28"/>
        </w:rPr>
        <w:t>в размере среднемесячной заработной платы</w:t>
      </w:r>
      <w:r w:rsidR="004B699E" w:rsidRPr="000772A8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7EC0B23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2.7. Расходы Организации на оплату труда работников и иные расходы, обусловленные трудовыми отношениями, для включения в тарифы формируются с учетом:</w:t>
      </w:r>
    </w:p>
    <w:p w14:paraId="4181054D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расходов на оплату труда (фонд оплаты труда);</w:t>
      </w:r>
    </w:p>
    <w:p w14:paraId="0DB52C6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иных расходов, связанных с производством и реализацией продукции и услуг;</w:t>
      </w:r>
    </w:p>
    <w:p w14:paraId="7A75EFB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расходов, связанных с исполнением условий настоящего Соглашения;</w:t>
      </w:r>
    </w:p>
    <w:p w14:paraId="197A406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г) расходов, предусмотренных иными документами, регулирующими отношения между работодателями и работниками.</w:t>
      </w:r>
    </w:p>
    <w:p w14:paraId="0206AD08" w14:textId="3F9F7AA3" w:rsidR="008B5BB7" w:rsidRPr="000772A8" w:rsidRDefault="00990F91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2.8</w:t>
      </w:r>
      <w:r w:rsidR="008B5BB7" w:rsidRPr="000772A8">
        <w:rPr>
          <w:rFonts w:ascii="Times New Roman" w:hAnsi="Times New Roman" w:cs="Times New Roman"/>
          <w:sz w:val="28"/>
          <w:szCs w:val="28"/>
        </w:rPr>
        <w:t xml:space="preserve">. Расходы на оплату труда для формирования тарифов по регулируемым видам деятельности (фонд оплаты труда) </w:t>
      </w:r>
      <w:r w:rsidR="00FA329E" w:rsidRPr="000772A8">
        <w:rPr>
          <w:rFonts w:ascii="Times New Roman" w:hAnsi="Times New Roman" w:cs="Times New Roman"/>
          <w:sz w:val="28"/>
          <w:szCs w:val="28"/>
        </w:rPr>
        <w:t>рассчитываются в соответствии с нормативно-правовыми актами Российской Федерации в области государственного регулирования цен (тарифов)</w:t>
      </w:r>
      <w:r w:rsidR="008B5BB7" w:rsidRPr="000772A8">
        <w:rPr>
          <w:rFonts w:ascii="Times New Roman" w:hAnsi="Times New Roman" w:cs="Times New Roman"/>
          <w:sz w:val="28"/>
          <w:szCs w:val="28"/>
        </w:rPr>
        <w:t xml:space="preserve"> исходя из нормативной численности работников, с учетом нормативной численности на вновь вводимые объекты, и включают в себя:</w:t>
      </w:r>
    </w:p>
    <w:p w14:paraId="5528C30D" w14:textId="6E584A70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2.8.1. Тарифную составляющую расходов (средств), направляемых на оплату труда, которая рассчитывается исходя из суммы месячных тарифных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ставок</w:t>
      </w:r>
      <w:r w:rsidR="001D2A79" w:rsidRPr="000772A8">
        <w:rPr>
          <w:rFonts w:ascii="Times New Roman" w:hAnsi="Times New Roman" w:cs="Times New Roman"/>
          <w:sz w:val="28"/>
          <w:szCs w:val="28"/>
        </w:rPr>
        <w:t xml:space="preserve">, </w:t>
      </w:r>
      <w:r w:rsidRPr="000772A8">
        <w:rPr>
          <w:rFonts w:ascii="Times New Roman" w:hAnsi="Times New Roman" w:cs="Times New Roman"/>
          <w:sz w:val="28"/>
          <w:szCs w:val="28"/>
        </w:rPr>
        <w:t xml:space="preserve">должностных окладов. </w:t>
      </w:r>
    </w:p>
    <w:p w14:paraId="17CFBDF1" w14:textId="1DC8F6E0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2.8.2. Выплаты компенсационного и стимулирующего характера (компенсации, премирование работников, доплаты, надбавки и другие выплаты), применяемые к месячным тарифным ставкам, </w:t>
      </w:r>
      <w:r w:rsidR="00EC3E1D" w:rsidRPr="000772A8">
        <w:rPr>
          <w:rFonts w:ascii="Times New Roman" w:hAnsi="Times New Roman" w:cs="Times New Roman"/>
          <w:sz w:val="28"/>
          <w:szCs w:val="28"/>
        </w:rPr>
        <w:t>должностным окладам</w:t>
      </w:r>
      <w:r w:rsidRPr="000772A8">
        <w:rPr>
          <w:rFonts w:ascii="Times New Roman" w:hAnsi="Times New Roman" w:cs="Times New Roman"/>
          <w:sz w:val="28"/>
          <w:szCs w:val="28"/>
        </w:rPr>
        <w:t xml:space="preserve"> и включенные в состав средств на оплату труда работников, устанавливаются коллективными договорами, локальными нормативными актами Организации и включают в себя:</w:t>
      </w:r>
    </w:p>
    <w:p w14:paraId="17B68678" w14:textId="33A090E5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2.8.2.1. Доплаты (надбавки) к </w:t>
      </w:r>
      <w:r w:rsidR="00BE0520" w:rsidRPr="000772A8">
        <w:rPr>
          <w:rFonts w:ascii="Times New Roman" w:hAnsi="Times New Roman" w:cs="Times New Roman"/>
          <w:sz w:val="28"/>
          <w:szCs w:val="28"/>
        </w:rPr>
        <w:t xml:space="preserve">месячным </w:t>
      </w:r>
      <w:r w:rsidRPr="000772A8">
        <w:rPr>
          <w:rFonts w:ascii="Times New Roman" w:hAnsi="Times New Roman" w:cs="Times New Roman"/>
          <w:sz w:val="28"/>
          <w:szCs w:val="28"/>
        </w:rPr>
        <w:t xml:space="preserve">тарифным ставкам и должностным окладам стимулирующего и (или) </w:t>
      </w:r>
      <w:r w:rsidR="00BA4ACA">
        <w:rPr>
          <w:rFonts w:ascii="Times New Roman" w:hAnsi="Times New Roman" w:cs="Times New Roman"/>
          <w:sz w:val="28"/>
          <w:szCs w:val="28"/>
        </w:rPr>
        <w:t>компенсационного</w:t>
      </w:r>
      <w:r w:rsidRPr="000772A8">
        <w:rPr>
          <w:rFonts w:ascii="Times New Roman" w:hAnsi="Times New Roman" w:cs="Times New Roman"/>
          <w:sz w:val="28"/>
          <w:szCs w:val="28"/>
        </w:rPr>
        <w:t xml:space="preserve"> характера, связанные с режимом работы и условиями труда, - в размере не менее 12,5 процента тарифной составляющей расходов (средств), направляемых на оплату труда. К данной категории относятся следующие доплаты (надбавки):</w:t>
      </w:r>
    </w:p>
    <w:p w14:paraId="218C6CEC" w14:textId="1B9FCB65" w:rsidR="004B6D38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а) </w:t>
      </w:r>
      <w:r w:rsidR="004B6D38" w:rsidRPr="000772A8">
        <w:rPr>
          <w:rFonts w:ascii="Times New Roman" w:hAnsi="Times New Roman" w:cs="Times New Roman"/>
          <w:sz w:val="28"/>
          <w:szCs w:val="28"/>
        </w:rPr>
        <w:t xml:space="preserve">за работу в ночное время в соответствии </w:t>
      </w:r>
      <w:r w:rsidR="00564C63">
        <w:rPr>
          <w:rFonts w:ascii="Times New Roman" w:hAnsi="Times New Roman" w:cs="Times New Roman"/>
          <w:sz w:val="28"/>
          <w:szCs w:val="28"/>
        </w:rPr>
        <w:t>со статьей</w:t>
      </w:r>
      <w:r w:rsidR="00E37D77">
        <w:rPr>
          <w:rFonts w:ascii="Times New Roman" w:hAnsi="Times New Roman" w:cs="Times New Roman"/>
          <w:sz w:val="28"/>
          <w:szCs w:val="28"/>
        </w:rPr>
        <w:t xml:space="preserve"> </w:t>
      </w:r>
      <w:r w:rsidR="00564C63">
        <w:rPr>
          <w:rFonts w:ascii="Times New Roman" w:hAnsi="Times New Roman" w:cs="Times New Roman"/>
          <w:sz w:val="28"/>
          <w:szCs w:val="28"/>
        </w:rPr>
        <w:t>154 Трудового к</w:t>
      </w:r>
      <w:r w:rsidR="004B6D38" w:rsidRPr="000772A8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</w:p>
    <w:p w14:paraId="43072C88" w14:textId="721728B0" w:rsidR="007A7509" w:rsidRPr="000772A8" w:rsidRDefault="007A7509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При наличии финансовых возможностей в Организации может быть предусмотрена более высокая оплата за работу в ночное время, которая устанавливается коллективными договорами, локальными нормативными актами Организации. </w:t>
      </w:r>
    </w:p>
    <w:p w14:paraId="67541765" w14:textId="48F6427A" w:rsidR="008B5BB7" w:rsidRPr="000772A8" w:rsidRDefault="008B5BB7" w:rsidP="00AF74D9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2A8">
        <w:rPr>
          <w:sz w:val="28"/>
          <w:szCs w:val="28"/>
        </w:rPr>
        <w:t xml:space="preserve">б) </w:t>
      </w:r>
      <w:r w:rsidR="00D813EC" w:rsidRPr="000772A8">
        <w:rPr>
          <w:sz w:val="28"/>
          <w:szCs w:val="28"/>
        </w:rPr>
        <w:t>за работу с вредными и (или) опасными условиями труда, размер которой устанавливается по результатам специальной оценки условий труда, но не ниже 4% месячной тарифной ставки (должностного оклада)</w:t>
      </w:r>
      <w:r w:rsidR="00AF74D9" w:rsidRPr="000772A8">
        <w:rPr>
          <w:sz w:val="28"/>
          <w:szCs w:val="28"/>
        </w:rPr>
        <w:t xml:space="preserve">, </w:t>
      </w:r>
      <w:r w:rsidR="00AF74D9" w:rsidRPr="000772A8">
        <w:rPr>
          <w:rFonts w:eastAsiaTheme="minorHAnsi"/>
          <w:sz w:val="28"/>
          <w:szCs w:val="28"/>
          <w:lang w:eastAsia="en-US"/>
        </w:rPr>
        <w:t>установленной для различных видов работ с нормальными условиями труда</w:t>
      </w:r>
      <w:r w:rsidRPr="000772A8">
        <w:rPr>
          <w:sz w:val="28"/>
          <w:szCs w:val="28"/>
        </w:rPr>
        <w:t>;</w:t>
      </w:r>
    </w:p>
    <w:p w14:paraId="201266AB" w14:textId="705CC156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за разъездной характер работы</w:t>
      </w:r>
      <w:r w:rsidR="00F560CB" w:rsidRPr="000772A8">
        <w:rPr>
          <w:rFonts w:ascii="Times New Roman" w:hAnsi="Times New Roman" w:cs="Times New Roman"/>
          <w:sz w:val="28"/>
          <w:szCs w:val="28"/>
        </w:rPr>
        <w:t xml:space="preserve"> в размере, устанавливаемом</w:t>
      </w:r>
      <w:r w:rsidR="00DF7543" w:rsidRPr="000772A8">
        <w:rPr>
          <w:rFonts w:ascii="Times New Roman" w:hAnsi="Times New Roman" w:cs="Times New Roman"/>
          <w:sz w:val="28"/>
          <w:szCs w:val="28"/>
        </w:rPr>
        <w:t xml:space="preserve"> коллективным договором, соглашениями, </w:t>
      </w:r>
      <w:r w:rsidR="00F560CB" w:rsidRPr="000772A8">
        <w:rPr>
          <w:rFonts w:ascii="Times New Roman" w:hAnsi="Times New Roman" w:cs="Times New Roman"/>
          <w:sz w:val="28"/>
          <w:szCs w:val="28"/>
        </w:rPr>
        <w:t>локальным</w:t>
      </w:r>
      <w:r w:rsidR="00DF7543" w:rsidRPr="000772A8">
        <w:rPr>
          <w:rFonts w:ascii="Times New Roman" w:hAnsi="Times New Roman" w:cs="Times New Roman"/>
          <w:sz w:val="28"/>
          <w:szCs w:val="28"/>
        </w:rPr>
        <w:t>и</w:t>
      </w:r>
      <w:r w:rsidR="00F560CB" w:rsidRPr="000772A8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DF7543" w:rsidRPr="000772A8">
        <w:rPr>
          <w:rFonts w:ascii="Times New Roman" w:hAnsi="Times New Roman" w:cs="Times New Roman"/>
          <w:sz w:val="28"/>
          <w:szCs w:val="28"/>
        </w:rPr>
        <w:t>и</w:t>
      </w:r>
      <w:r w:rsidR="00F560CB" w:rsidRPr="000772A8">
        <w:rPr>
          <w:rFonts w:ascii="Times New Roman" w:hAnsi="Times New Roman" w:cs="Times New Roman"/>
          <w:sz w:val="28"/>
          <w:szCs w:val="28"/>
        </w:rPr>
        <w:t xml:space="preserve"> акт</w:t>
      </w:r>
      <w:r w:rsidR="00DF7543" w:rsidRPr="000772A8">
        <w:rPr>
          <w:rFonts w:ascii="Times New Roman" w:hAnsi="Times New Roman" w:cs="Times New Roman"/>
          <w:sz w:val="28"/>
          <w:szCs w:val="28"/>
        </w:rPr>
        <w:t>ами</w:t>
      </w:r>
      <w:r w:rsidR="00F560CB" w:rsidRPr="000772A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772A8">
        <w:rPr>
          <w:rFonts w:ascii="Times New Roman" w:hAnsi="Times New Roman" w:cs="Times New Roman"/>
          <w:sz w:val="28"/>
          <w:szCs w:val="28"/>
        </w:rPr>
        <w:t>;</w:t>
      </w:r>
    </w:p>
    <w:p w14:paraId="7CF973F3" w14:textId="77777777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г) </w:t>
      </w:r>
      <w:r w:rsidR="00262D0A" w:rsidRPr="000772A8">
        <w:rPr>
          <w:rFonts w:ascii="Times New Roman" w:hAnsi="Times New Roman" w:cs="Times New Roman"/>
          <w:sz w:val="28"/>
          <w:szCs w:val="28"/>
        </w:rPr>
        <w:t>доплата за совмещение профессий (должностей), расширение зон обслуживания или увеличение объема выполняемых работ, исполнение обязанностей временно отсутствующего работника без освобождения от работы, определенной трудовым договором, в размере, определяемом по соглашению сторон трудового договора с учетом содержания и (или) объема дополнительной работы, но не ниже 20% месячной тарифной ставки (должностного оклада) по основной работе</w:t>
      </w:r>
      <w:r w:rsidRPr="000772A8">
        <w:rPr>
          <w:rFonts w:ascii="Times New Roman" w:hAnsi="Times New Roman" w:cs="Times New Roman"/>
          <w:sz w:val="28"/>
          <w:szCs w:val="28"/>
        </w:rPr>
        <w:t>;</w:t>
      </w:r>
    </w:p>
    <w:p w14:paraId="08E23C93" w14:textId="5C4AA5A6" w:rsidR="008B5BB7" w:rsidRPr="000772A8" w:rsidRDefault="008B5BB7" w:rsidP="005D3F04">
      <w:pPr>
        <w:pStyle w:val="ConsPlusNormal"/>
        <w:spacing w:before="220" w:after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д) за работу в выходные и нерабочие праздничные дни </w:t>
      </w:r>
      <w:r w:rsidR="006D2C46" w:rsidRPr="000772A8">
        <w:rPr>
          <w:rFonts w:ascii="Times New Roman" w:hAnsi="Times New Roman" w:cs="Times New Roman"/>
          <w:sz w:val="28"/>
          <w:szCs w:val="28"/>
        </w:rPr>
        <w:t>в соответствии со статьей 153 Тр</w:t>
      </w:r>
      <w:r w:rsidR="00564C63">
        <w:rPr>
          <w:rFonts w:ascii="Times New Roman" w:hAnsi="Times New Roman" w:cs="Times New Roman"/>
          <w:sz w:val="28"/>
          <w:szCs w:val="28"/>
        </w:rPr>
        <w:t>удового к</w:t>
      </w:r>
      <w:r w:rsidR="006D2C46" w:rsidRPr="000772A8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Pr="000772A8">
        <w:rPr>
          <w:rFonts w:ascii="Times New Roman" w:hAnsi="Times New Roman" w:cs="Times New Roman"/>
          <w:sz w:val="28"/>
          <w:szCs w:val="28"/>
        </w:rPr>
        <w:t>;</w:t>
      </w:r>
    </w:p>
    <w:p w14:paraId="60724D23" w14:textId="36C1C7D8" w:rsidR="008B5BB7" w:rsidRPr="000772A8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72A8">
        <w:rPr>
          <w:sz w:val="28"/>
          <w:szCs w:val="28"/>
        </w:rPr>
        <w:t xml:space="preserve">         е) за сверхурочную работу</w:t>
      </w:r>
      <w:r w:rsidR="006D2C46" w:rsidRPr="000772A8">
        <w:rPr>
          <w:sz w:val="28"/>
          <w:szCs w:val="28"/>
        </w:rPr>
        <w:t xml:space="preserve"> в соответствии</w:t>
      </w:r>
      <w:r w:rsidR="00564C63">
        <w:rPr>
          <w:sz w:val="28"/>
          <w:szCs w:val="28"/>
        </w:rPr>
        <w:t xml:space="preserve"> со статьей      152 Трудового к</w:t>
      </w:r>
      <w:r w:rsidR="006D2C46" w:rsidRPr="000772A8">
        <w:rPr>
          <w:sz w:val="28"/>
          <w:szCs w:val="28"/>
        </w:rPr>
        <w:t>одекса Российской Федерации</w:t>
      </w:r>
      <w:r w:rsidRPr="000772A8">
        <w:rPr>
          <w:sz w:val="28"/>
          <w:szCs w:val="28"/>
        </w:rPr>
        <w:t>;</w:t>
      </w:r>
    </w:p>
    <w:p w14:paraId="1C0612E8" w14:textId="52987B56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 ж) </w:t>
      </w:r>
      <w:r w:rsidR="0067778F" w:rsidRPr="000772A8">
        <w:rPr>
          <w:rFonts w:ascii="Times New Roman" w:hAnsi="Times New Roman" w:cs="Times New Roman"/>
          <w:sz w:val="28"/>
          <w:szCs w:val="28"/>
        </w:rPr>
        <w:t xml:space="preserve">за руководство бригадой бригадирам из числа рабочих, не освобожденным от основной работы, устанавливается в процентах от месячной тарифной ставки в зависимости от количества человек в бригаде, но </w:t>
      </w:r>
      <w:r w:rsidR="0067778F" w:rsidRPr="000772A8">
        <w:rPr>
          <w:rFonts w:ascii="Times New Roman" w:hAnsi="Times New Roman" w:cs="Times New Roman"/>
          <w:sz w:val="28"/>
          <w:szCs w:val="28"/>
        </w:rPr>
        <w:lastRenderedPageBreak/>
        <w:t>не менее:</w:t>
      </w:r>
    </w:p>
    <w:p w14:paraId="301003EE" w14:textId="77777777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- 5% при составе бригады до 3 человек;</w:t>
      </w:r>
    </w:p>
    <w:p w14:paraId="71739D65" w14:textId="77777777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- 7% при составе от 4 до 10 человек;</w:t>
      </w:r>
    </w:p>
    <w:p w14:paraId="7B6A2705" w14:textId="77777777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- 10% при составе бригады свыше 10 человек;</w:t>
      </w:r>
    </w:p>
    <w:p w14:paraId="3267EA6C" w14:textId="77777777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з) </w:t>
      </w:r>
      <w:r w:rsidR="0067778F" w:rsidRPr="000772A8">
        <w:rPr>
          <w:rFonts w:ascii="Times New Roman" w:hAnsi="Times New Roman" w:cs="Times New Roman"/>
          <w:sz w:val="28"/>
          <w:szCs w:val="28"/>
        </w:rPr>
        <w:t>доплата за работу по графику с разделением смены на части в размере не менее 30% месячной тарифной ставки (должностного оклада) за отработанное в смене время</w:t>
      </w:r>
      <w:r w:rsidRPr="000772A8">
        <w:rPr>
          <w:rFonts w:ascii="Times New Roman" w:hAnsi="Times New Roman" w:cs="Times New Roman"/>
          <w:sz w:val="28"/>
          <w:szCs w:val="28"/>
        </w:rPr>
        <w:t>;</w:t>
      </w:r>
    </w:p>
    <w:p w14:paraId="2179558C" w14:textId="06EAB08B" w:rsidR="008B5BB7" w:rsidRPr="000772A8" w:rsidRDefault="00FE42A9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и</w:t>
      </w:r>
      <w:r w:rsidR="008B5BB7" w:rsidRPr="000772A8">
        <w:rPr>
          <w:rFonts w:ascii="Times New Roman" w:hAnsi="Times New Roman" w:cs="Times New Roman"/>
          <w:sz w:val="28"/>
          <w:szCs w:val="28"/>
        </w:rPr>
        <w:t>) время для приемки смены работниками Организаций, работающими на оборудовании, эксплуатируемом в безостановочном режиме, оплачивается. Конкретная продолжительность времени и порядок его оплаты устанавливаются непосредственно в Организациях;</w:t>
      </w:r>
    </w:p>
    <w:p w14:paraId="46D3A2F7" w14:textId="703738CD" w:rsidR="008B5BB7" w:rsidRPr="000772A8" w:rsidRDefault="00FE42A9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к</w:t>
      </w:r>
      <w:r w:rsidR="008B5BB7" w:rsidRPr="000772A8">
        <w:rPr>
          <w:rFonts w:ascii="Times New Roman" w:hAnsi="Times New Roman" w:cs="Times New Roman"/>
          <w:sz w:val="28"/>
          <w:szCs w:val="28"/>
        </w:rPr>
        <w:t>) иные выплаты, связанные с режимом работы и условиями труда, предусмотренные локальными нормативными актами, коллективными договорами, трудовыми договорами, которые работодатель вправе отнести к расходам на оплату труда на основании законодательства Российской Федерации;</w:t>
      </w:r>
    </w:p>
    <w:p w14:paraId="401FC608" w14:textId="77777777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2.8.2.2. Выплаты компенсационного характера за работу вне места постоянного проживания или в местностях с особыми климатическими условиями, осуществляемые в соответствии с законодательством Российской Федерации:</w:t>
      </w:r>
    </w:p>
    <w:p w14:paraId="1DFCF4C1" w14:textId="77777777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надбавки за вахтовый метод работы (в Организациях, где он применяется);</w:t>
      </w:r>
    </w:p>
    <w:p w14:paraId="2797491C" w14:textId="393B5293" w:rsidR="008B5BB7" w:rsidRPr="000772A8" w:rsidRDefault="008B5BB7" w:rsidP="00436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выплаты, связанные с предоставлением гарантий и компенсаций работникам, осуществляющим трудовую деятельность в районах Крайнего Севера и приравненных к ним местностях</w:t>
      </w:r>
      <w:r w:rsidR="00436E43">
        <w:rPr>
          <w:rFonts w:ascii="Times New Roman" w:hAnsi="Times New Roman" w:cs="Times New Roman"/>
          <w:sz w:val="28"/>
          <w:szCs w:val="28"/>
        </w:rPr>
        <w:t xml:space="preserve"> – районный коэффициент и процентная надбавка, начисляемые на всю сумму заработной платы. </w:t>
      </w:r>
    </w:p>
    <w:p w14:paraId="71DC901C" w14:textId="1394B8BB" w:rsidR="008B5BB7" w:rsidRPr="000772A8" w:rsidRDefault="00CB6682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2.8.2.3. Р</w:t>
      </w:r>
      <w:r w:rsidR="008B5BB7" w:rsidRPr="000772A8">
        <w:rPr>
          <w:rFonts w:ascii="Times New Roman" w:hAnsi="Times New Roman" w:cs="Times New Roman"/>
          <w:sz w:val="28"/>
          <w:szCs w:val="28"/>
        </w:rPr>
        <w:t>асходы на оплату проезда работников и членов их семей 1 раз в 2 года к месту использования отпуска на территории Российской Федерации и обратно (включая расходы на оплату стоимости провоза багажа весом не более 30 килограммов на работника и 30 килограммов на каждого члена семьи) Организаций, расположенных в районах Крайнего Севера и приравненных к ним местностях. К членам семьи работника Организации, имеющим право на компенсацию расходов, относятся неработающие муж (жена), несовершеннолетние дети (в том числе усыновленные), факт</w:t>
      </w:r>
      <w:r>
        <w:rPr>
          <w:rFonts w:ascii="Times New Roman" w:hAnsi="Times New Roman" w:cs="Times New Roman"/>
          <w:sz w:val="28"/>
          <w:szCs w:val="28"/>
        </w:rPr>
        <w:t>ически проживающие с работником.</w:t>
      </w:r>
    </w:p>
    <w:p w14:paraId="2A0CD101" w14:textId="41DE1BE1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2.8.2.</w:t>
      </w:r>
      <w:r w:rsidR="00CB6682">
        <w:rPr>
          <w:rFonts w:ascii="Times New Roman" w:hAnsi="Times New Roman" w:cs="Times New Roman"/>
          <w:sz w:val="28"/>
          <w:szCs w:val="28"/>
        </w:rPr>
        <w:t>4</w:t>
      </w:r>
      <w:r w:rsidR="00A16BE4">
        <w:rPr>
          <w:rFonts w:ascii="Times New Roman" w:hAnsi="Times New Roman" w:cs="Times New Roman"/>
          <w:sz w:val="28"/>
          <w:szCs w:val="28"/>
        </w:rPr>
        <w:t>. Н</w:t>
      </w:r>
      <w:r w:rsidRPr="000772A8">
        <w:rPr>
          <w:rFonts w:ascii="Times New Roman" w:hAnsi="Times New Roman" w:cs="Times New Roman"/>
          <w:sz w:val="28"/>
          <w:szCs w:val="28"/>
        </w:rPr>
        <w:t>адбавки</w:t>
      </w:r>
      <w:r w:rsidR="00A16BE4">
        <w:rPr>
          <w:rFonts w:ascii="Times New Roman" w:hAnsi="Times New Roman" w:cs="Times New Roman"/>
          <w:sz w:val="28"/>
          <w:szCs w:val="28"/>
        </w:rPr>
        <w:t xml:space="preserve"> </w:t>
      </w:r>
      <w:r w:rsidRPr="000772A8">
        <w:rPr>
          <w:rFonts w:ascii="Times New Roman" w:hAnsi="Times New Roman" w:cs="Times New Roman"/>
          <w:sz w:val="28"/>
          <w:szCs w:val="28"/>
        </w:rPr>
        <w:t>стимулирующего характера, размер и порядок установления которых определяется непосредственно в Организации, в том числе:</w:t>
      </w:r>
    </w:p>
    <w:p w14:paraId="48A2736F" w14:textId="3ACC009A" w:rsidR="00ED6464" w:rsidRPr="000772A8" w:rsidRDefault="008B5BB7" w:rsidP="00C94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1C7434"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A16BE4">
        <w:rPr>
          <w:rFonts w:ascii="Times New Roman" w:hAnsi="Times New Roman" w:cs="Times New Roman"/>
          <w:sz w:val="28"/>
          <w:szCs w:val="28"/>
        </w:rPr>
        <w:t>надбавка</w:t>
      </w:r>
      <w:r w:rsidR="00C94EFF" w:rsidRPr="000772A8">
        <w:rPr>
          <w:rFonts w:ascii="Times New Roman" w:hAnsi="Times New Roman" w:cs="Times New Roman"/>
          <w:sz w:val="28"/>
          <w:szCs w:val="28"/>
        </w:rPr>
        <w:t xml:space="preserve"> работникам за профессиональное мастерство, осуществляющим профессиональную деятельность по профессиям рабочих, тарифицированным в соответствии с Единым тарифно-квалификационным справочником работ и профессий рабоч</w:t>
      </w:r>
      <w:r w:rsidR="00560BF3" w:rsidRPr="000772A8">
        <w:rPr>
          <w:rFonts w:ascii="Times New Roman" w:hAnsi="Times New Roman" w:cs="Times New Roman"/>
          <w:sz w:val="28"/>
          <w:szCs w:val="28"/>
        </w:rPr>
        <w:t xml:space="preserve">их не ниже 2 разряда, в размере              </w:t>
      </w:r>
      <w:r w:rsidR="00C94EFF" w:rsidRPr="000772A8">
        <w:rPr>
          <w:rFonts w:ascii="Times New Roman" w:hAnsi="Times New Roman" w:cs="Times New Roman"/>
          <w:sz w:val="28"/>
          <w:szCs w:val="28"/>
        </w:rPr>
        <w:t>до 50 % месячной тарифной ставки;</w:t>
      </w:r>
    </w:p>
    <w:p w14:paraId="297AA590" w14:textId="5DC27F5A" w:rsidR="00ED6464" w:rsidRPr="000772A8" w:rsidRDefault="00C94EFF" w:rsidP="00ED646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б) </w:t>
      </w:r>
      <w:r w:rsidR="00A16BE4">
        <w:rPr>
          <w:rFonts w:ascii="Times New Roman" w:hAnsi="Times New Roman" w:cs="Times New Roman"/>
          <w:sz w:val="28"/>
          <w:szCs w:val="28"/>
        </w:rPr>
        <w:t>надбавка</w:t>
      </w:r>
      <w:r w:rsidR="00A16BE4"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ED6464" w:rsidRPr="000772A8">
        <w:rPr>
          <w:rFonts w:ascii="Times New Roman" w:hAnsi="Times New Roman" w:cs="Times New Roman"/>
          <w:sz w:val="28"/>
          <w:szCs w:val="28"/>
        </w:rPr>
        <w:t xml:space="preserve">водителям автомобилей за присвоенный класс квалификации (классность) за классность в следующих размерах: </w:t>
      </w:r>
    </w:p>
    <w:p w14:paraId="67E046BB" w14:textId="77777777" w:rsidR="00ED6464" w:rsidRPr="000772A8" w:rsidRDefault="00ED6464" w:rsidP="00ED646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1"/>
        <w:gridCol w:w="4662"/>
      </w:tblGrid>
      <w:tr w:rsidR="000772A8" w:rsidRPr="000772A8" w14:paraId="2BCAF708" w14:textId="77777777" w:rsidTr="00CD3B3C">
        <w:tc>
          <w:tcPr>
            <w:tcW w:w="4785" w:type="dxa"/>
            <w:vAlign w:val="center"/>
          </w:tcPr>
          <w:p w14:paraId="612E5629" w14:textId="77777777" w:rsidR="00ED6464" w:rsidRPr="000772A8" w:rsidRDefault="00ED6464" w:rsidP="00CD3B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Присвоенный класс квалификации</w:t>
            </w:r>
          </w:p>
        </w:tc>
        <w:tc>
          <w:tcPr>
            <w:tcW w:w="4786" w:type="dxa"/>
            <w:vAlign w:val="center"/>
          </w:tcPr>
          <w:p w14:paraId="49AC3C5C" w14:textId="77777777" w:rsidR="00ED6464" w:rsidRPr="000772A8" w:rsidRDefault="00ED6464" w:rsidP="00CD3B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Размер надбавки,</w:t>
            </w:r>
          </w:p>
          <w:p w14:paraId="6F946A9D" w14:textId="77777777" w:rsidR="00ED6464" w:rsidRPr="000772A8" w:rsidRDefault="00ED6464" w:rsidP="00CD3B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 в % от месячной тарифной ставки</w:t>
            </w:r>
          </w:p>
        </w:tc>
      </w:tr>
      <w:tr w:rsidR="000772A8" w:rsidRPr="000772A8" w14:paraId="2832F085" w14:textId="77777777" w:rsidTr="00CD3B3C">
        <w:tc>
          <w:tcPr>
            <w:tcW w:w="4785" w:type="dxa"/>
            <w:vAlign w:val="center"/>
          </w:tcPr>
          <w:p w14:paraId="2473BA43" w14:textId="77777777" w:rsidR="00ED6464" w:rsidRPr="000772A8" w:rsidRDefault="00ED6464" w:rsidP="00CD3B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«водитель автомобиля 2-го класса»</w:t>
            </w:r>
          </w:p>
        </w:tc>
        <w:tc>
          <w:tcPr>
            <w:tcW w:w="4786" w:type="dxa"/>
            <w:vAlign w:val="center"/>
          </w:tcPr>
          <w:p w14:paraId="06BD5357" w14:textId="77777777" w:rsidR="00ED6464" w:rsidRPr="000772A8" w:rsidRDefault="00ED6464" w:rsidP="00CD3B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72A8" w:rsidRPr="000772A8" w14:paraId="7E2719AB" w14:textId="77777777" w:rsidTr="00CD3B3C">
        <w:tc>
          <w:tcPr>
            <w:tcW w:w="4785" w:type="dxa"/>
            <w:vAlign w:val="center"/>
          </w:tcPr>
          <w:p w14:paraId="4541F5D5" w14:textId="77777777" w:rsidR="00ED6464" w:rsidRPr="000772A8" w:rsidRDefault="00ED6464" w:rsidP="00CD3B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«водитель автомобиля 1-го класса»</w:t>
            </w:r>
          </w:p>
        </w:tc>
        <w:tc>
          <w:tcPr>
            <w:tcW w:w="4786" w:type="dxa"/>
            <w:vAlign w:val="center"/>
          </w:tcPr>
          <w:p w14:paraId="0E80CC37" w14:textId="77777777" w:rsidR="00ED6464" w:rsidRPr="000772A8" w:rsidRDefault="00ED6464" w:rsidP="00CD3B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66DE7BA5" w14:textId="4016159B" w:rsidR="00C94EFF" w:rsidRPr="000772A8" w:rsidRDefault="00C94EFF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в) </w:t>
      </w:r>
      <w:r w:rsidR="00653B2D" w:rsidRPr="000772A8">
        <w:rPr>
          <w:rFonts w:ascii="Times New Roman" w:hAnsi="Times New Roman" w:cs="Times New Roman"/>
          <w:sz w:val="28"/>
          <w:szCs w:val="28"/>
        </w:rPr>
        <w:t>н</w:t>
      </w:r>
      <w:r w:rsidR="00242BD6" w:rsidRPr="000772A8">
        <w:rPr>
          <w:rFonts w:ascii="Times New Roman" w:hAnsi="Times New Roman" w:cs="Times New Roman"/>
          <w:sz w:val="28"/>
          <w:szCs w:val="28"/>
        </w:rPr>
        <w:t xml:space="preserve">адбавка за </w:t>
      </w:r>
      <w:r w:rsidRPr="000772A8">
        <w:rPr>
          <w:rFonts w:ascii="Times New Roman" w:hAnsi="Times New Roman" w:cs="Times New Roman"/>
          <w:sz w:val="28"/>
          <w:szCs w:val="28"/>
        </w:rPr>
        <w:t>наставничество, осуществляемое в отношении лиц, впервые принимаемых на работу в организацию на должности, предусмотренные штатным расписанием, устанавливается работникам в размере не менее 10 % месячной тарифной ставки (должностного оклада).</w:t>
      </w:r>
    </w:p>
    <w:p w14:paraId="65A4630F" w14:textId="73A1F539" w:rsidR="008B5BB7" w:rsidRPr="000772A8" w:rsidRDefault="000D37EC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г</w:t>
      </w:r>
      <w:r w:rsidR="008B5BB7" w:rsidRPr="000772A8">
        <w:rPr>
          <w:rFonts w:ascii="Times New Roman" w:hAnsi="Times New Roman" w:cs="Times New Roman"/>
          <w:sz w:val="28"/>
          <w:szCs w:val="28"/>
        </w:rPr>
        <w:t>) иные выплаты стимулирующего характера, предусмотренные коллективными договорами, локальными нормативными актами, трудовыми договорами, которые работодатель вправе отнести к расходам на оплату труда на основании законодательства Российской Федерации;</w:t>
      </w:r>
    </w:p>
    <w:p w14:paraId="6E7930A8" w14:textId="4889D2BF" w:rsidR="008B5BB7" w:rsidRPr="000772A8" w:rsidRDefault="008B5BB7" w:rsidP="008B5BB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2.8.2.</w:t>
      </w:r>
      <w:r w:rsidR="00CB6682">
        <w:rPr>
          <w:rFonts w:ascii="Times New Roman" w:hAnsi="Times New Roman" w:cs="Times New Roman"/>
          <w:sz w:val="28"/>
          <w:szCs w:val="28"/>
        </w:rPr>
        <w:t>5</w:t>
      </w:r>
      <w:r w:rsidRPr="000772A8">
        <w:rPr>
          <w:rFonts w:ascii="Times New Roman" w:hAnsi="Times New Roman" w:cs="Times New Roman"/>
          <w:sz w:val="28"/>
          <w:szCs w:val="28"/>
        </w:rPr>
        <w:t>. Премии за основные результаты производственно-хозяйственной (финансово-хозяйственной) деятельности - в размере не более 45% тарифной составляющей расходов (средств), направляемых на оплату труда. Премия начисл</w:t>
      </w:r>
      <w:r w:rsidR="00671359" w:rsidRPr="000772A8">
        <w:rPr>
          <w:rFonts w:ascii="Times New Roman" w:hAnsi="Times New Roman" w:cs="Times New Roman"/>
          <w:sz w:val="28"/>
          <w:szCs w:val="28"/>
        </w:rPr>
        <w:t xml:space="preserve">яется на тарифную ставку, </w:t>
      </w:r>
      <w:r w:rsidRPr="000772A8">
        <w:rPr>
          <w:rFonts w:ascii="Times New Roman" w:hAnsi="Times New Roman" w:cs="Times New Roman"/>
          <w:sz w:val="28"/>
          <w:szCs w:val="28"/>
        </w:rPr>
        <w:t>должностной оклад с учетом доплат и надбавок в соответствии с действующим законодательством;</w:t>
      </w:r>
    </w:p>
    <w:p w14:paraId="3A4C80B0" w14:textId="02DAFF91" w:rsidR="008B5BB7" w:rsidRPr="000772A8" w:rsidRDefault="008B5BB7" w:rsidP="008B5BB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2.8.2.</w:t>
      </w:r>
      <w:r w:rsidR="00CB6682">
        <w:rPr>
          <w:rFonts w:ascii="Times New Roman" w:hAnsi="Times New Roman" w:cs="Times New Roman"/>
          <w:sz w:val="28"/>
          <w:szCs w:val="28"/>
        </w:rPr>
        <w:t>6</w:t>
      </w:r>
      <w:r w:rsidRPr="000772A8">
        <w:rPr>
          <w:rFonts w:ascii="Times New Roman" w:hAnsi="Times New Roman" w:cs="Times New Roman"/>
          <w:sz w:val="28"/>
          <w:szCs w:val="28"/>
        </w:rPr>
        <w:t>. Вознаграждения по итогам работы</w:t>
      </w:r>
      <w:r w:rsidR="003D08F6" w:rsidRPr="000772A8">
        <w:rPr>
          <w:rFonts w:ascii="Times New Roman" w:hAnsi="Times New Roman" w:cs="Times New Roman"/>
          <w:sz w:val="28"/>
          <w:szCs w:val="28"/>
        </w:rPr>
        <w:t xml:space="preserve"> за год - в размере не более 33%</w:t>
      </w:r>
      <w:r w:rsidRPr="000772A8">
        <w:rPr>
          <w:rFonts w:ascii="Times New Roman" w:hAnsi="Times New Roman" w:cs="Times New Roman"/>
          <w:sz w:val="28"/>
          <w:szCs w:val="28"/>
        </w:rPr>
        <w:t xml:space="preserve"> тарифной составляющей расходов (средств), направляемых на оплату труда (что </w:t>
      </w:r>
      <w:r w:rsidR="007C4320" w:rsidRPr="000772A8">
        <w:rPr>
          <w:rFonts w:ascii="Times New Roman" w:hAnsi="Times New Roman" w:cs="Times New Roman"/>
          <w:sz w:val="28"/>
          <w:szCs w:val="28"/>
        </w:rPr>
        <w:t xml:space="preserve">составляет не более 3,96 </w:t>
      </w:r>
      <w:r w:rsidRPr="000772A8">
        <w:rPr>
          <w:rFonts w:ascii="Times New Roman" w:hAnsi="Times New Roman" w:cs="Times New Roman"/>
          <w:sz w:val="28"/>
          <w:szCs w:val="28"/>
        </w:rPr>
        <w:t>должностного оклада за полный год);</w:t>
      </w:r>
    </w:p>
    <w:p w14:paraId="23F1A9E5" w14:textId="3F18429C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2.8.2.</w:t>
      </w:r>
      <w:r w:rsidR="00CB6682">
        <w:rPr>
          <w:rFonts w:ascii="Times New Roman" w:hAnsi="Times New Roman" w:cs="Times New Roman"/>
          <w:sz w:val="28"/>
          <w:szCs w:val="28"/>
        </w:rPr>
        <w:t>7</w:t>
      </w:r>
      <w:r w:rsidRPr="000772A8">
        <w:rPr>
          <w:rFonts w:ascii="Times New Roman" w:hAnsi="Times New Roman" w:cs="Times New Roman"/>
          <w:sz w:val="28"/>
          <w:szCs w:val="28"/>
        </w:rPr>
        <w:t>. Ежемесячные вознаграждения за выслугу лет (</w:t>
      </w:r>
      <w:r w:rsidR="00AA68E0" w:rsidRPr="000772A8">
        <w:rPr>
          <w:rFonts w:ascii="Times New Roman" w:hAnsi="Times New Roman" w:cs="Times New Roman"/>
          <w:sz w:val="28"/>
          <w:szCs w:val="28"/>
        </w:rPr>
        <w:t xml:space="preserve">надбавка </w:t>
      </w:r>
      <w:r w:rsidRPr="000772A8">
        <w:rPr>
          <w:rFonts w:ascii="Times New Roman" w:hAnsi="Times New Roman" w:cs="Times New Roman"/>
          <w:sz w:val="28"/>
          <w:szCs w:val="28"/>
        </w:rPr>
        <w:t>за стаж</w:t>
      </w:r>
      <w:r w:rsidR="00AA68E0" w:rsidRPr="000772A8">
        <w:rPr>
          <w:rFonts w:ascii="Times New Roman" w:hAnsi="Times New Roman" w:cs="Times New Roman"/>
          <w:sz w:val="28"/>
          <w:szCs w:val="28"/>
        </w:rPr>
        <w:t xml:space="preserve"> непрерывной </w:t>
      </w:r>
      <w:r w:rsidR="008159DA" w:rsidRPr="000772A8">
        <w:rPr>
          <w:rFonts w:ascii="Times New Roman" w:hAnsi="Times New Roman" w:cs="Times New Roman"/>
          <w:sz w:val="28"/>
          <w:szCs w:val="28"/>
        </w:rPr>
        <w:t>работы) - в размере не более 15%</w:t>
      </w:r>
      <w:r w:rsidRPr="000772A8">
        <w:rPr>
          <w:rFonts w:ascii="Times New Roman" w:hAnsi="Times New Roman" w:cs="Times New Roman"/>
          <w:sz w:val="28"/>
          <w:szCs w:val="28"/>
        </w:rPr>
        <w:t xml:space="preserve"> тарифной составляющей расходов (средств), направляемых на оплату труда (что составляет не более 1,8 должностного оклада за полный год);</w:t>
      </w:r>
    </w:p>
    <w:p w14:paraId="090F7463" w14:textId="0AC1FF36" w:rsidR="008B5BB7" w:rsidRPr="000772A8" w:rsidRDefault="008B5BB7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2.8.2.</w:t>
      </w:r>
      <w:r w:rsidR="00CB6682">
        <w:rPr>
          <w:rFonts w:ascii="Times New Roman" w:hAnsi="Times New Roman" w:cs="Times New Roman"/>
          <w:sz w:val="28"/>
          <w:szCs w:val="28"/>
        </w:rPr>
        <w:t>8</w:t>
      </w:r>
      <w:r w:rsidRPr="000772A8">
        <w:rPr>
          <w:rFonts w:ascii="Times New Roman" w:hAnsi="Times New Roman" w:cs="Times New Roman"/>
          <w:sz w:val="28"/>
          <w:szCs w:val="28"/>
        </w:rPr>
        <w:t xml:space="preserve">. Иные виды премирования работников, в том числе по показателям, предусмотренным </w:t>
      </w:r>
      <w:hyperlink w:anchor="P57" w:history="1">
        <w:r w:rsidRPr="000772A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1D04FAFB" w14:textId="77777777" w:rsidR="00BE6F03" w:rsidRPr="000772A8" w:rsidRDefault="00990F91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2.9. Оплата труда руководителей, специалистов и служащих производится на основе должностных окладов, установленных в соответствии с должностью и квалификацией работника в пределах части фонда оплаты труда, определенной коллективным договором для оплаты труда этой категории работников. </w:t>
      </w:r>
    </w:p>
    <w:p w14:paraId="30F0A44D" w14:textId="631D3D55" w:rsidR="00990F91" w:rsidRPr="000772A8" w:rsidRDefault="00990F91" w:rsidP="008B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Оплата труда руководителей Организаций производится в соответствии с действующим трудовым законодательством и иными содержащими нормы трудового права нормативными правовыми актами.</w:t>
      </w:r>
    </w:p>
    <w:p w14:paraId="1ADBE98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Изменение (повышение) должностного оклада руководителя производится одновременно с увеличением тарифных ставок в Организации. Премирование руководителей Организаций, не имеющих прибыли, может производиться за счет средств на оплату труда, относимых на себестоимость работ (услуг).</w:t>
      </w:r>
    </w:p>
    <w:p w14:paraId="0199B0F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Конкретный порядок и размеры премирования определяются локальными нормативными актами Организации.</w:t>
      </w:r>
    </w:p>
    <w:p w14:paraId="0025AE1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2.10. Заработная плата выплачивается не реже чем каждые полмесяца в день, установленный правилами внутреннего трудового распорядка Организации, коллективным договором, трудовым договором.</w:t>
      </w:r>
    </w:p>
    <w:p w14:paraId="4093BBF0" w14:textId="4517C133" w:rsidR="00990F91" w:rsidRPr="000772A8" w:rsidRDefault="00C846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2.11. Задержка</w:t>
      </w:r>
      <w:r w:rsidR="00990F91" w:rsidRPr="000772A8">
        <w:rPr>
          <w:rFonts w:ascii="Times New Roman" w:hAnsi="Times New Roman" w:cs="Times New Roman"/>
          <w:sz w:val="28"/>
          <w:szCs w:val="28"/>
        </w:rPr>
        <w:t xml:space="preserve"> выплаты заработной платы</w:t>
      </w:r>
      <w:r w:rsidRPr="000772A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  <w:r w:rsidR="00990F91" w:rsidRPr="00077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DAB8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Время приостановки работы в случае задержки выплаты заработной платы на срок более 15 дней оплачивается в размере среднего заработка.</w:t>
      </w:r>
    </w:p>
    <w:p w14:paraId="01CA5D79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2.12. Не допускается приостановление работы 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(энергообеспечение, отопление и теплоснабжение, водоснабжение, газоснабжение), а также обслуживающими оборудование, остановка которого представляет непосредственную угрозу жизни и здоровью людей.</w:t>
      </w:r>
    </w:p>
    <w:p w14:paraId="4B708F26" w14:textId="4A9BF56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2.13. Введение и пересмотр норм и нормативов, введение новых или изменение условий оплаты труда производятся работодателем по согласованию с </w:t>
      </w:r>
      <w:r w:rsidR="00560BF3" w:rsidRPr="000772A8">
        <w:rPr>
          <w:rFonts w:ascii="Times New Roman" w:hAnsi="Times New Roman" w:cs="Times New Roman"/>
          <w:sz w:val="28"/>
          <w:szCs w:val="28"/>
        </w:rPr>
        <w:t>выборным органом первичной профсоюзной</w:t>
      </w:r>
      <w:r w:rsidR="00560BF3" w:rsidRPr="000772A8">
        <w:rPr>
          <w:b/>
        </w:rPr>
        <w:t xml:space="preserve"> </w:t>
      </w:r>
      <w:r w:rsidR="007328A7" w:rsidRPr="000772A8">
        <w:rPr>
          <w:rFonts w:ascii="Times New Roman" w:hAnsi="Times New Roman" w:cs="Times New Roman"/>
          <w:sz w:val="28"/>
          <w:szCs w:val="28"/>
        </w:rPr>
        <w:t>о</w:t>
      </w:r>
      <w:r w:rsidRPr="000772A8">
        <w:rPr>
          <w:rFonts w:ascii="Times New Roman" w:hAnsi="Times New Roman" w:cs="Times New Roman"/>
          <w:sz w:val="28"/>
          <w:szCs w:val="28"/>
        </w:rPr>
        <w:t>рганизации в сроки, предусмотренные законодательством о труде. Работники должны быть предупреждены об изменениях не позднее чем за два месяца.</w:t>
      </w:r>
    </w:p>
    <w:p w14:paraId="38307462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ED9A56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3. Рабочее время и время отдыха</w:t>
      </w:r>
    </w:p>
    <w:p w14:paraId="77469AB3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A9AD7A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3.1. Режим рабочего времени и времени отдыха устанавливается правилами внутреннего трудового распорядка Организации, коллективным договором, соглашением, исходя из нормальной продолжительности рабочего времени, которая не должна превышать 40 часов в неделю для мужчин и 36 часов в неделю для женщин.</w:t>
      </w:r>
    </w:p>
    <w:p w14:paraId="0A71034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Заработная плата женщинам выплачивается в том же размере, что и при полной продолжительности еженедельной работы (40 часов).</w:t>
      </w:r>
    </w:p>
    <w:p w14:paraId="2C96979A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При пятидневной рабочей неделе работникам предоставляется два выходных дня, а при шестидневной - один выходной день в неделю.</w:t>
      </w:r>
    </w:p>
    <w:p w14:paraId="494671A2" w14:textId="69594871" w:rsidR="00D607C1" w:rsidRPr="000772A8" w:rsidRDefault="00D607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Перечень должностей работников с ненормированным рабочим днем устанавливается коллективным договором, соглашениями или локальным нормативным актом, принимаемым Организацией с учетом мнения представительного органа работников.</w:t>
      </w:r>
    </w:p>
    <w:p w14:paraId="01CB2245" w14:textId="77777777" w:rsidR="00E37D18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При суммированном учете рабочего времени с учетом специфики работ продолжительность рабочего времени за учетный период (месяц, квартал и другие периоды) не должна превышать нормального числа рабочих часов.</w:t>
      </w:r>
      <w:r w:rsidR="00E37D18" w:rsidRPr="00077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DE758" w14:textId="25002318" w:rsidR="00AC53AA" w:rsidRPr="000772A8" w:rsidRDefault="00E37D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Графики сменности доводятся до сведения работников не позднее чем за один месяц до введения их в действие</w:t>
      </w:r>
      <w:r w:rsidR="007D6D66" w:rsidRPr="000772A8">
        <w:rPr>
          <w:rFonts w:ascii="Times New Roman" w:hAnsi="Times New Roman" w:cs="Times New Roman"/>
          <w:sz w:val="28"/>
          <w:szCs w:val="28"/>
        </w:rPr>
        <w:t>.</w:t>
      </w:r>
    </w:p>
    <w:p w14:paraId="2197014D" w14:textId="7D8CDE25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Учетный период не может превышать одного года. </w:t>
      </w:r>
      <w:r w:rsidR="0060747F" w:rsidRPr="000772A8">
        <w:rPr>
          <w:rFonts w:ascii="Times New Roman" w:hAnsi="Times New Roman" w:cs="Times New Roman"/>
          <w:sz w:val="28"/>
          <w:szCs w:val="28"/>
        </w:rPr>
        <w:t>Порядок введения суммированного учета рабочего времени устанавливается правилами внутреннего трудового распорядка Организации</w:t>
      </w:r>
      <w:r w:rsidR="00AC53AA"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60747F" w:rsidRPr="000772A8">
        <w:rPr>
          <w:rFonts w:ascii="Times New Roman" w:hAnsi="Times New Roman" w:cs="Times New Roman"/>
          <w:sz w:val="28"/>
          <w:szCs w:val="28"/>
        </w:rPr>
        <w:t>с учетом мнения представительного органа работников и коллективным договором, соглашением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3919B606" w14:textId="77777777" w:rsidR="00990F91" w:rsidRDefault="00990F91" w:rsidP="00182B6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При работе в режиме гибкого времени начало, окончание или общая продолжительность рабочего дня определяются соглашением сторон.</w:t>
      </w:r>
    </w:p>
    <w:p w14:paraId="6BFDE42B" w14:textId="77777777" w:rsidR="006B6359" w:rsidRDefault="006B6359" w:rsidP="006B635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труда, устанавливается сокращенная продолжительность рабочего времени - не более 36 часов в неделю.</w:t>
      </w:r>
    </w:p>
    <w:p w14:paraId="3F038100" w14:textId="17069C25" w:rsidR="006B6359" w:rsidRDefault="006B6359" w:rsidP="006B6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коллективного договора, а также письменного согласия работника, оформленного путем заключения отдельного соглашения к трудовому договору, прод</w:t>
      </w:r>
      <w:r w:rsidR="00E36336">
        <w:rPr>
          <w:rFonts w:eastAsiaTheme="minorHAnsi"/>
          <w:sz w:val="28"/>
          <w:szCs w:val="28"/>
          <w:lang w:eastAsia="en-US"/>
        </w:rPr>
        <w:t>олжительность рабочего времени д</w:t>
      </w:r>
      <w:r w:rsidR="00E36336">
        <w:rPr>
          <w:sz w:val="28"/>
          <w:szCs w:val="28"/>
        </w:rPr>
        <w:t>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</w:t>
      </w:r>
      <w:r>
        <w:rPr>
          <w:rFonts w:eastAsiaTheme="minorHAnsi"/>
          <w:sz w:val="28"/>
          <w:szCs w:val="28"/>
          <w:lang w:eastAsia="en-US"/>
        </w:rPr>
        <w:t>, может быть увеличена, но не более чем до 40 часов в неделю с выплатой работнику отдельно устанавливаемой денежной компенсации в порядке, размерах и на условиях, которые установлены коллективными договорами.</w:t>
      </w:r>
    </w:p>
    <w:p w14:paraId="5346E2B6" w14:textId="430539A2" w:rsidR="00182B66" w:rsidRPr="00944904" w:rsidRDefault="00182B66" w:rsidP="00182B66">
      <w:pPr>
        <w:spacing w:before="220"/>
        <w:ind w:firstLine="539"/>
        <w:rPr>
          <w:sz w:val="28"/>
          <w:szCs w:val="28"/>
        </w:rPr>
      </w:pPr>
      <w:r w:rsidRPr="00944904">
        <w:rPr>
          <w:rStyle w:val="blk"/>
          <w:sz w:val="28"/>
          <w:szCs w:val="28"/>
        </w:rPr>
        <w:t xml:space="preserve">Для работников, занятых на работах с вредными </w:t>
      </w:r>
      <w:r w:rsidR="00313227" w:rsidRPr="00944904">
        <w:rPr>
          <w:rStyle w:val="blk"/>
          <w:sz w:val="28"/>
          <w:szCs w:val="28"/>
        </w:rPr>
        <w:t xml:space="preserve">условиями труда 3 или 4 степени </w:t>
      </w:r>
      <w:r w:rsidRPr="00944904">
        <w:rPr>
          <w:rStyle w:val="blk"/>
          <w:sz w:val="28"/>
          <w:szCs w:val="28"/>
        </w:rPr>
        <w:t>и (или) опасными условиями труда, где установлена сокращенная продолжительность рабочего времени, максимально допустимая продолжительность ежедневной работы (смены) не может превышать:</w:t>
      </w:r>
    </w:p>
    <w:p w14:paraId="44502D1F" w14:textId="723CBD6B" w:rsidR="00182B66" w:rsidRPr="00944904" w:rsidRDefault="00182B66" w:rsidP="00182B66">
      <w:pPr>
        <w:pStyle w:val="ConsPlusNormal"/>
        <w:spacing w:before="220"/>
        <w:ind w:firstLine="53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" w:name="dst100697"/>
      <w:bookmarkEnd w:id="1"/>
      <w:r w:rsidRPr="00944904">
        <w:rPr>
          <w:rStyle w:val="blk"/>
          <w:rFonts w:ascii="Times New Roman" w:hAnsi="Times New Roman" w:cs="Times New Roman"/>
          <w:sz w:val="28"/>
          <w:szCs w:val="28"/>
        </w:rPr>
        <w:t>- при 36-часовой рабочей неделе - 8 часов</w:t>
      </w:r>
      <w:r w:rsidR="00E042FD" w:rsidRPr="00944904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5E817A00" w14:textId="27F7F8EC" w:rsidR="00944904" w:rsidRDefault="00944904" w:rsidP="00944904">
      <w:pPr>
        <w:pStyle w:val="ConsPlusNormal"/>
        <w:spacing w:before="220" w:after="220"/>
        <w:ind w:firstLine="53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44904">
        <w:rPr>
          <w:rStyle w:val="blk"/>
          <w:rFonts w:ascii="Times New Roman" w:hAnsi="Times New Roman" w:cs="Times New Roman"/>
          <w:sz w:val="28"/>
          <w:szCs w:val="28"/>
        </w:rPr>
        <w:lastRenderedPageBreak/>
        <w:t>- при 30-часовой рабочей неделе и менее – 6 часов.</w:t>
      </w:r>
    </w:p>
    <w:p w14:paraId="2E888B26" w14:textId="15D490AB" w:rsidR="00944904" w:rsidRDefault="00944904" w:rsidP="009449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Коллективным договором, а также при наличии письменного согласия работника, оформленного путем заключения отдельного соглашения к трудовому договору, может быть предусмотрено увеличение максимально допустимой продолжительности ежедневной работы (смены) для работников, занятых на работах </w:t>
      </w:r>
      <w:r w:rsidRPr="00944904">
        <w:rPr>
          <w:rStyle w:val="blk"/>
          <w:sz w:val="28"/>
          <w:szCs w:val="28"/>
        </w:rPr>
        <w:t>с вредными условиями труда 3 или 4 степени и (или) опасными условиями труда</w:t>
      </w:r>
      <w:r>
        <w:rPr>
          <w:rFonts w:eastAsiaTheme="minorHAnsi"/>
          <w:sz w:val="28"/>
          <w:szCs w:val="28"/>
          <w:lang w:eastAsia="en-US"/>
        </w:rPr>
        <w:t>, при условии соблюдения предельной еженедельной продолжительности рабочего времени:</w:t>
      </w:r>
    </w:p>
    <w:p w14:paraId="474EFD28" w14:textId="77777777" w:rsidR="00944904" w:rsidRDefault="00944904" w:rsidP="0094490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36-часовой рабочей неделе - до 12 часов;</w:t>
      </w:r>
    </w:p>
    <w:p w14:paraId="3C52C4E4" w14:textId="77777777" w:rsidR="00944904" w:rsidRDefault="00944904" w:rsidP="0094490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30-часовой рабочей неделе и менее - до 8 часов.</w:t>
      </w:r>
    </w:p>
    <w:p w14:paraId="62D36276" w14:textId="3C40391B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3.2. На предприятиях, приостановка работы на которых невозможна по производственно-техническим условиям или вследствие необходимости постоянного непрерывного обслуживания потребителей жилищно-коммунальных услуг, выходные дни предоставляются в различные дни недели поочередно каждой группе работников согласно графикам сменности, утверждаемым работодателем </w:t>
      </w:r>
      <w:r w:rsidR="001F2322" w:rsidRPr="000772A8">
        <w:rPr>
          <w:rFonts w:ascii="Times New Roman" w:hAnsi="Times New Roman" w:cs="Times New Roman"/>
          <w:sz w:val="28"/>
          <w:szCs w:val="28"/>
        </w:rPr>
        <w:t>с учетом мнения выборного</w:t>
      </w:r>
      <w:r w:rsidRPr="000772A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2322" w:rsidRPr="000772A8">
        <w:rPr>
          <w:rFonts w:ascii="Times New Roman" w:hAnsi="Times New Roman" w:cs="Times New Roman"/>
          <w:sz w:val="28"/>
          <w:szCs w:val="28"/>
        </w:rPr>
        <w:t>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1F2322" w:rsidRPr="000772A8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6275436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Графики сменности являются приложением к коллективному договору. Работа в течение двух смен подряд запрещается.</w:t>
      </w:r>
    </w:p>
    <w:p w14:paraId="47A6930A" w14:textId="0290FA48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работы за пределами нормальной продолжительности рабочего времени (сверхурочная работа), работы в выходные и нерабочие праздничные дни, работодатель может привлечь работника к ее выполнению только с его письменного согласия </w:t>
      </w:r>
      <w:r w:rsidR="00C27B06" w:rsidRPr="000772A8">
        <w:rPr>
          <w:rStyle w:val="blk"/>
          <w:rFonts w:ascii="Times New Roman" w:hAnsi="Times New Roman" w:cs="Times New Roman"/>
          <w:sz w:val="28"/>
          <w:szCs w:val="28"/>
        </w:rPr>
        <w:t>и с учетом мнения выборного органа первичной профсоюзной организации</w:t>
      </w:r>
      <w:r w:rsidR="00C27B06"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Pr="000772A8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9" w:history="1">
        <w:r w:rsidRPr="000772A8">
          <w:rPr>
            <w:rFonts w:ascii="Times New Roman" w:hAnsi="Times New Roman" w:cs="Times New Roman"/>
            <w:sz w:val="28"/>
            <w:szCs w:val="28"/>
          </w:rPr>
          <w:t>статьями 99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772A8">
          <w:rPr>
            <w:rFonts w:ascii="Times New Roman" w:hAnsi="Times New Roman" w:cs="Times New Roman"/>
            <w:sz w:val="28"/>
            <w:szCs w:val="28"/>
          </w:rPr>
          <w:t>113</w:t>
        </w:r>
      </w:hyperlink>
      <w:r w:rsidR="00E725AB">
        <w:rPr>
          <w:rFonts w:ascii="Times New Roman" w:hAnsi="Times New Roman" w:cs="Times New Roman"/>
          <w:sz w:val="28"/>
          <w:szCs w:val="28"/>
        </w:rPr>
        <w:t xml:space="preserve"> Трудо</w:t>
      </w:r>
      <w:r w:rsidR="00C849D2">
        <w:rPr>
          <w:rFonts w:ascii="Times New Roman" w:hAnsi="Times New Roman" w:cs="Times New Roman"/>
          <w:sz w:val="28"/>
          <w:szCs w:val="28"/>
        </w:rPr>
        <w:t>вого к</w:t>
      </w:r>
      <w:r w:rsidRPr="000772A8">
        <w:rPr>
          <w:rFonts w:ascii="Times New Roman" w:hAnsi="Times New Roman" w:cs="Times New Roman"/>
          <w:sz w:val="28"/>
          <w:szCs w:val="28"/>
        </w:rPr>
        <w:t>одекса Российской Федерации.</w:t>
      </w:r>
    </w:p>
    <w:p w14:paraId="618C26BE" w14:textId="77777777" w:rsidR="00E32F6F" w:rsidRPr="000772A8" w:rsidRDefault="00E32F6F" w:rsidP="00E32F6F">
      <w:pPr>
        <w:spacing w:before="220"/>
        <w:ind w:firstLine="540"/>
        <w:jc w:val="both"/>
        <w:rPr>
          <w:sz w:val="28"/>
          <w:szCs w:val="28"/>
        </w:rPr>
      </w:pPr>
      <w:r w:rsidRPr="000772A8">
        <w:rPr>
          <w:rStyle w:val="blk"/>
          <w:sz w:val="28"/>
          <w:szCs w:val="28"/>
        </w:rPr>
        <w:t>Привлечение работодателем работника к сверхурочной работе без его согласия допускается в следующих случаях:</w:t>
      </w:r>
    </w:p>
    <w:p w14:paraId="58B72728" w14:textId="77777777" w:rsidR="00E32F6F" w:rsidRPr="000772A8" w:rsidRDefault="00E32F6F" w:rsidP="00E32F6F">
      <w:pPr>
        <w:spacing w:before="220"/>
        <w:ind w:firstLine="540"/>
        <w:jc w:val="both"/>
        <w:rPr>
          <w:sz w:val="28"/>
          <w:szCs w:val="28"/>
        </w:rPr>
      </w:pPr>
      <w:bookmarkStart w:id="2" w:name="dst574"/>
      <w:bookmarkEnd w:id="2"/>
      <w:r w:rsidRPr="000772A8">
        <w:rPr>
          <w:rStyle w:val="blk"/>
          <w:sz w:val="28"/>
          <w:szCs w:val="28"/>
        </w:rPr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14:paraId="05660519" w14:textId="77777777" w:rsidR="00E32F6F" w:rsidRPr="000772A8" w:rsidRDefault="00E32F6F" w:rsidP="00E32F6F">
      <w:pPr>
        <w:spacing w:before="220"/>
        <w:ind w:firstLine="540"/>
        <w:jc w:val="both"/>
        <w:rPr>
          <w:sz w:val="28"/>
          <w:szCs w:val="28"/>
        </w:rPr>
      </w:pPr>
      <w:bookmarkStart w:id="3" w:name="dst1811"/>
      <w:bookmarkEnd w:id="3"/>
      <w:r w:rsidRPr="000772A8">
        <w:rPr>
          <w:rStyle w:val="blk"/>
          <w:sz w:val="28"/>
          <w:szCs w:val="28"/>
        </w:rPr>
        <w:t>2) 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14:paraId="2AF5B91F" w14:textId="4DF0DC75" w:rsidR="00E32F6F" w:rsidRPr="000772A8" w:rsidRDefault="00E32F6F" w:rsidP="00E32F6F">
      <w:pPr>
        <w:spacing w:before="220"/>
        <w:ind w:firstLine="540"/>
        <w:jc w:val="both"/>
        <w:rPr>
          <w:rStyle w:val="blk"/>
          <w:sz w:val="28"/>
          <w:szCs w:val="28"/>
        </w:rPr>
      </w:pPr>
      <w:bookmarkStart w:id="4" w:name="dst576"/>
      <w:bookmarkEnd w:id="4"/>
      <w:r w:rsidRPr="000772A8">
        <w:rPr>
          <w:rStyle w:val="blk"/>
          <w:sz w:val="28"/>
          <w:szCs w:val="28"/>
        </w:rPr>
        <w:t xml:space="preserve">3) при производстве работ, необходимость которых обусловлена введением чрезвычайного или военного положения, а также неотложных </w:t>
      </w:r>
      <w:r w:rsidRPr="000772A8">
        <w:rPr>
          <w:rStyle w:val="blk"/>
          <w:sz w:val="28"/>
          <w:szCs w:val="28"/>
        </w:rPr>
        <w:lastRenderedPageBreak/>
        <w:t>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</w:t>
      </w:r>
      <w:r w:rsidR="00024CA7" w:rsidRPr="000772A8">
        <w:rPr>
          <w:rStyle w:val="blk"/>
          <w:sz w:val="28"/>
          <w:szCs w:val="28"/>
        </w:rPr>
        <w:t>,</w:t>
      </w:r>
      <w:r w:rsidRPr="000772A8">
        <w:rPr>
          <w:rStyle w:val="blk"/>
          <w:sz w:val="28"/>
          <w:szCs w:val="28"/>
        </w:rPr>
        <w:t xml:space="preserve"> или его части</w:t>
      </w:r>
      <w:r w:rsidR="00B75FC5" w:rsidRPr="000772A8">
        <w:rPr>
          <w:rStyle w:val="blk"/>
          <w:sz w:val="28"/>
          <w:szCs w:val="28"/>
        </w:rPr>
        <w:t>.</w:t>
      </w:r>
      <w:r w:rsidR="00024CA7" w:rsidRPr="000772A8">
        <w:rPr>
          <w:rStyle w:val="blk"/>
          <w:sz w:val="28"/>
          <w:szCs w:val="28"/>
        </w:rPr>
        <w:t xml:space="preserve"> </w:t>
      </w:r>
    </w:p>
    <w:p w14:paraId="30BCE2F2" w14:textId="77777777" w:rsidR="00B75FC5" w:rsidRPr="000772A8" w:rsidRDefault="00B75FC5" w:rsidP="00B75FC5">
      <w:pPr>
        <w:spacing w:before="220"/>
        <w:ind w:firstLine="540"/>
        <w:jc w:val="both"/>
        <w:rPr>
          <w:sz w:val="28"/>
          <w:szCs w:val="28"/>
        </w:rPr>
      </w:pPr>
      <w:r w:rsidRPr="000772A8">
        <w:rPr>
          <w:rStyle w:val="blk"/>
          <w:sz w:val="28"/>
          <w:szCs w:val="28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14:paraId="595B35CE" w14:textId="77777777" w:rsidR="00B75FC5" w:rsidRPr="000772A8" w:rsidRDefault="00B75FC5" w:rsidP="00B75FC5">
      <w:pPr>
        <w:spacing w:before="220"/>
        <w:ind w:firstLine="540"/>
        <w:jc w:val="both"/>
        <w:rPr>
          <w:sz w:val="28"/>
          <w:szCs w:val="28"/>
        </w:rPr>
      </w:pPr>
      <w:bookmarkStart w:id="5" w:name="dst601"/>
      <w:bookmarkEnd w:id="5"/>
      <w:r w:rsidRPr="000772A8">
        <w:rPr>
          <w:rStyle w:val="blk"/>
          <w:sz w:val="28"/>
          <w:szCs w:val="28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14:paraId="1B2BFC26" w14:textId="77777777" w:rsidR="00B75FC5" w:rsidRPr="000772A8" w:rsidRDefault="00B75FC5" w:rsidP="00B75FC5">
      <w:pPr>
        <w:spacing w:before="220"/>
        <w:ind w:firstLine="540"/>
        <w:jc w:val="both"/>
        <w:rPr>
          <w:sz w:val="28"/>
          <w:szCs w:val="28"/>
        </w:rPr>
      </w:pPr>
      <w:bookmarkStart w:id="6" w:name="dst602"/>
      <w:bookmarkEnd w:id="6"/>
      <w:r w:rsidRPr="000772A8">
        <w:rPr>
          <w:rStyle w:val="blk"/>
          <w:sz w:val="28"/>
          <w:szCs w:val="28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14:paraId="01750F42" w14:textId="2C466067" w:rsidR="00B75FC5" w:rsidRPr="000772A8" w:rsidRDefault="00B75FC5" w:rsidP="00B75FC5">
      <w:pPr>
        <w:spacing w:before="220"/>
        <w:ind w:firstLine="540"/>
        <w:jc w:val="both"/>
        <w:rPr>
          <w:sz w:val="28"/>
          <w:szCs w:val="28"/>
        </w:rPr>
      </w:pPr>
      <w:bookmarkStart w:id="7" w:name="dst603"/>
      <w:bookmarkEnd w:id="7"/>
      <w:r w:rsidRPr="000772A8">
        <w:rPr>
          <w:rStyle w:val="blk"/>
          <w:sz w:val="28"/>
          <w:szCs w:val="28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</w:t>
      </w:r>
      <w:r w:rsidR="00C27B06" w:rsidRPr="000772A8">
        <w:rPr>
          <w:rStyle w:val="blk"/>
          <w:sz w:val="28"/>
          <w:szCs w:val="28"/>
        </w:rPr>
        <w:t>,</w:t>
      </w:r>
      <w:r w:rsidRPr="000772A8">
        <w:rPr>
          <w:rStyle w:val="blk"/>
          <w:sz w:val="28"/>
          <w:szCs w:val="28"/>
        </w:rPr>
        <w:t xml:space="preserve"> или его части.</w:t>
      </w:r>
      <w:r w:rsidR="00C27B06" w:rsidRPr="000772A8">
        <w:rPr>
          <w:rStyle w:val="blk"/>
          <w:sz w:val="28"/>
          <w:szCs w:val="28"/>
        </w:rPr>
        <w:t xml:space="preserve"> </w:t>
      </w:r>
    </w:p>
    <w:p w14:paraId="5C63C651" w14:textId="4D1F6E1F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3.3. При работах, интенсивность которых неодинакова в течение рабочего дня (смены), рабочий день может быть разделен работодателем на части с тем, чтобы общая продолжительность рабочего времени не превышала установленной продолжительности ежедневной работы. Такое разделение производится работодателем на основании локального нормативного акта, принятого </w:t>
      </w:r>
      <w:r w:rsidR="006C078E" w:rsidRPr="000772A8">
        <w:rPr>
          <w:rFonts w:ascii="Times New Roman" w:hAnsi="Times New Roman" w:cs="Times New Roman"/>
          <w:sz w:val="28"/>
          <w:szCs w:val="28"/>
        </w:rPr>
        <w:t>с учетом мнения</w:t>
      </w:r>
      <w:r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6C078E" w:rsidRPr="000772A8">
        <w:rPr>
          <w:rFonts w:ascii="Times New Roman" w:hAnsi="Times New Roman" w:cs="Times New Roman"/>
          <w:sz w:val="28"/>
          <w:szCs w:val="28"/>
        </w:rPr>
        <w:t>органа первичной профсоюзной орган</w:t>
      </w:r>
      <w:r w:rsidR="00360FE4" w:rsidRPr="000772A8">
        <w:rPr>
          <w:rFonts w:ascii="Times New Roman" w:hAnsi="Times New Roman" w:cs="Times New Roman"/>
          <w:sz w:val="28"/>
          <w:szCs w:val="28"/>
        </w:rPr>
        <w:t>и</w:t>
      </w:r>
      <w:r w:rsidR="006C078E" w:rsidRPr="000772A8">
        <w:rPr>
          <w:rFonts w:ascii="Times New Roman" w:hAnsi="Times New Roman" w:cs="Times New Roman"/>
          <w:sz w:val="28"/>
          <w:szCs w:val="28"/>
        </w:rPr>
        <w:t>зации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7ABBE98A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3.4. Работникам Организации предоставляются ежегодные отпуска с сохранением места работы (должности) и среднего заработка.</w:t>
      </w:r>
    </w:p>
    <w:p w14:paraId="15FB445A" w14:textId="645F61E8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для всех работников предоставляется продолжительностью </w:t>
      </w:r>
      <w:r w:rsidR="00893FF5" w:rsidRPr="000772A8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0772A8">
        <w:rPr>
          <w:rFonts w:ascii="Times New Roman" w:hAnsi="Times New Roman" w:cs="Times New Roman"/>
          <w:sz w:val="28"/>
          <w:szCs w:val="28"/>
        </w:rPr>
        <w:t>28 календарных дней.</w:t>
      </w:r>
    </w:p>
    <w:p w14:paraId="6379F5DA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3.5. 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работникам, работающим в районах Крайнего Севера и приравненных к ним местностях, а также в других случаях, предусмотренных федеральными законами.</w:t>
      </w:r>
    </w:p>
    <w:p w14:paraId="58D99F2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Минимальная продолжительность ежегодного дополнительного оплачиваемого отпуска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труда, составляет 7 календарных дней.</w:t>
      </w:r>
    </w:p>
    <w:p w14:paraId="2FBACD9E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Продолжительность ежегодного дополнительного оплачиваемого отпуска конкретного работника устанавливается трудовым договором на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основании коллективного договора Организации с учетом результатов специальной оценки условий труда.</w:t>
      </w:r>
    </w:p>
    <w:p w14:paraId="2C6F005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На основании коллективного договора Организации, а также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отпуска, превышающего 7 календарных дней, может быть заменена денежной компенсацией в порядке, в размерах и на условиях, которые установлены коллективным договором Организации.</w:t>
      </w:r>
    </w:p>
    <w:p w14:paraId="396BD5B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Порядок предоставления дополнительных оплачиваемых отпусков, предусмотренных настоящим пунктом, устанавливается непосредственно в Организациях.</w:t>
      </w:r>
    </w:p>
    <w:p w14:paraId="78F22FA8" w14:textId="32A792C7" w:rsidR="003A0EC0" w:rsidRPr="000772A8" w:rsidRDefault="00990F91" w:rsidP="003A0EC0">
      <w:pPr>
        <w:pStyle w:val="ConsPlusNormal"/>
        <w:spacing w:before="220"/>
        <w:ind w:firstLine="540"/>
        <w:jc w:val="both"/>
        <w:rPr>
          <w:b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3.6. </w:t>
      </w:r>
      <w:r w:rsidR="003A0EC0" w:rsidRPr="000772A8">
        <w:rPr>
          <w:rFonts w:ascii="Times New Roman" w:hAnsi="Times New Roman" w:cs="Times New Roman"/>
          <w:sz w:val="28"/>
          <w:szCs w:val="28"/>
        </w:rPr>
        <w:t xml:space="preserve">Работникам 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или </w:t>
      </w:r>
      <w:r w:rsidR="00CD3B3C" w:rsidRPr="000772A8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="003A0EC0" w:rsidRPr="000772A8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C9017A" w:rsidRPr="000772A8">
        <w:rPr>
          <w:rFonts w:ascii="Times New Roman" w:hAnsi="Times New Roman" w:cs="Times New Roman"/>
          <w:sz w:val="28"/>
          <w:szCs w:val="28"/>
        </w:rPr>
        <w:t>ации, и не может быть менее 3</w:t>
      </w:r>
      <w:r w:rsidR="003A0EC0" w:rsidRPr="000772A8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14:paraId="7E1B34FE" w14:textId="25979EE3" w:rsidR="00990F91" w:rsidRPr="000772A8" w:rsidRDefault="001974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ежегодного дополнительного оплачиваемого отпуска работникам с ненормированным рабочим днем устанавливаются Организацией с учетом </w:t>
      </w:r>
      <w:r w:rsidR="007A79F2" w:rsidRPr="000772A8">
        <w:rPr>
          <w:rFonts w:ascii="Times New Roman" w:hAnsi="Times New Roman" w:cs="Times New Roman"/>
          <w:sz w:val="28"/>
          <w:szCs w:val="28"/>
        </w:rPr>
        <w:t xml:space="preserve">коллективного договора и </w:t>
      </w:r>
      <w:r w:rsidRPr="000772A8">
        <w:rPr>
          <w:rFonts w:ascii="Times New Roman" w:hAnsi="Times New Roman" w:cs="Times New Roman"/>
          <w:sz w:val="28"/>
          <w:szCs w:val="28"/>
        </w:rPr>
        <w:t xml:space="preserve">мнения </w:t>
      </w:r>
      <w:r w:rsidR="007A79F2" w:rsidRPr="000772A8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</w:t>
      </w:r>
      <w:r w:rsidR="00990F91" w:rsidRPr="000772A8">
        <w:rPr>
          <w:rFonts w:ascii="Times New Roman" w:hAnsi="Times New Roman" w:cs="Times New Roman"/>
          <w:sz w:val="28"/>
          <w:szCs w:val="28"/>
        </w:rPr>
        <w:t>.</w:t>
      </w:r>
    </w:p>
    <w:p w14:paraId="74CCE2F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3.7. Перечень категорий работников, которым устанавливаются ежегодные дополнительные оплачиваемые отпуска, порядок и условия их предоставления, а также продолжительность этих отпусков определяются коллективными договорами или локальными нормативными актами Организации. Затраты по предоставлению указанных отпусков включаются в себестоимость по производству работ (услуг).</w:t>
      </w:r>
    </w:p>
    <w:p w14:paraId="732B1C5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Виды дополнительных отпусков сверх предусмотренных законодательством могут предоставляться за счет средств Организации и оговариваются в коллективном договоре.</w:t>
      </w:r>
    </w:p>
    <w:p w14:paraId="57EAA831" w14:textId="3DD9FE86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</w:t>
      </w:r>
      <w:r w:rsidR="00604532" w:rsidRPr="000772A8">
        <w:rPr>
          <w:rFonts w:ascii="Times New Roman" w:hAnsi="Times New Roman" w:cs="Times New Roman"/>
          <w:sz w:val="28"/>
          <w:szCs w:val="28"/>
        </w:rPr>
        <w:t>представительного органа работников</w:t>
      </w:r>
      <w:r w:rsidRPr="000772A8">
        <w:rPr>
          <w:rFonts w:ascii="Times New Roman" w:hAnsi="Times New Roman" w:cs="Times New Roman"/>
          <w:sz w:val="28"/>
          <w:szCs w:val="28"/>
        </w:rPr>
        <w:t>, не позднее чем за две недели до наступления календарного года.</w:t>
      </w:r>
    </w:p>
    <w:p w14:paraId="60434C5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3.8. Помимо ежегодных дополнительных оплачиваемых отпусков, предусмотренных законодательством Российской Федерации, работникам могут предоставляться дополнительные оплачиваемые отпуска (до трех дней):</w:t>
      </w:r>
    </w:p>
    <w:p w14:paraId="10D5B9E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рождение ребенка;</w:t>
      </w:r>
    </w:p>
    <w:p w14:paraId="724A4B4D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собственная свадьба, свадьба детей;</w:t>
      </w:r>
    </w:p>
    <w:p w14:paraId="2737CE7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в) смерть супруга (супруги), членов семьи (детей, родителей, родных братьев и сестер).</w:t>
      </w:r>
    </w:p>
    <w:p w14:paraId="22F9ABFD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Матери (отцу) либо другому лицу (опекуну, попечителю), воспитывающему ребенка - учащегося младших классов (1 - 4 класс), предоставляется дополнительный однодневный оплачиваемый отпуск в День знаний (1 сентября).</w:t>
      </w:r>
    </w:p>
    <w:p w14:paraId="5F47D82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Продолжительность, порядок, условия предоставления и размер оплаты дополнительных отпусков, предусмотренных настоящим пунктом, устанавливаются непосредственно в Организациях.</w:t>
      </w:r>
    </w:p>
    <w:p w14:paraId="6533B62C" w14:textId="744A2A3A" w:rsidR="00245BB5" w:rsidRPr="000772A8" w:rsidRDefault="00990F91" w:rsidP="0013269A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2A8">
        <w:rPr>
          <w:sz w:val="28"/>
          <w:szCs w:val="28"/>
        </w:rPr>
        <w:t xml:space="preserve">3.9. </w:t>
      </w:r>
      <w:r w:rsidR="00245BB5" w:rsidRPr="000772A8">
        <w:rPr>
          <w:rFonts w:eastAsiaTheme="minorHAnsi"/>
          <w:sz w:val="28"/>
          <w:szCs w:val="28"/>
          <w:lang w:eastAsia="en-US"/>
        </w:rPr>
        <w:t>Сезонными признаются работы, которые в силу климатических и иных природных условий выполняются в течение определенного пер</w:t>
      </w:r>
      <w:r w:rsidR="003945C9" w:rsidRPr="000772A8">
        <w:rPr>
          <w:rFonts w:eastAsiaTheme="minorHAnsi"/>
          <w:sz w:val="28"/>
          <w:szCs w:val="28"/>
          <w:lang w:eastAsia="en-US"/>
        </w:rPr>
        <w:t xml:space="preserve">иода (сезона), не превышающего </w:t>
      </w:r>
      <w:r w:rsidR="00245BB5" w:rsidRPr="000772A8">
        <w:rPr>
          <w:rFonts w:eastAsiaTheme="minorHAnsi"/>
          <w:sz w:val="28"/>
          <w:szCs w:val="28"/>
          <w:lang w:eastAsia="en-US"/>
        </w:rPr>
        <w:t>шести месяцев</w:t>
      </w:r>
      <w:r w:rsidR="003945C9" w:rsidRPr="000772A8">
        <w:rPr>
          <w:rFonts w:eastAsiaTheme="minorHAnsi"/>
          <w:sz w:val="28"/>
          <w:szCs w:val="28"/>
          <w:lang w:eastAsia="en-US"/>
        </w:rPr>
        <w:t>.</w:t>
      </w:r>
    </w:p>
    <w:p w14:paraId="623D63A8" w14:textId="213240EE" w:rsidR="007B067E" w:rsidRPr="000772A8" w:rsidRDefault="007B067E" w:rsidP="00245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Продолжительность сезонных работ в системах жизнеобеспечения населения определяется периодом предоставления соответствующих услуг. Особенность таких сезонных работ </w:t>
      </w:r>
      <w:r w:rsidR="008335C6" w:rsidRPr="000772A8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EE09F9" w:rsidRPr="000772A8">
        <w:rPr>
          <w:rFonts w:ascii="Times New Roman" w:hAnsi="Times New Roman" w:cs="Times New Roman"/>
          <w:sz w:val="28"/>
          <w:szCs w:val="28"/>
        </w:rPr>
        <w:t>с учетом коллективного</w:t>
      </w:r>
      <w:r w:rsidRPr="000772A8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3C68FA" w:rsidRPr="000772A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0F9E9B57" w14:textId="1447D30B" w:rsidR="00245BB5" w:rsidRPr="000772A8" w:rsidRDefault="00245BB5" w:rsidP="00245BB5">
      <w:pPr>
        <w:pStyle w:val="ConsPlusNormal"/>
        <w:tabs>
          <w:tab w:val="num" w:pos="1134"/>
        </w:tabs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Перечень сезонных работ, в том числе отдельных сезонных работ, проведение которых возможно в течение периода (сезона), превыша</w:t>
      </w:r>
      <w:r w:rsidR="008335C6" w:rsidRPr="000772A8">
        <w:rPr>
          <w:rFonts w:ascii="Times New Roman" w:hAnsi="Times New Roman" w:cs="Times New Roman"/>
          <w:sz w:val="28"/>
          <w:szCs w:val="28"/>
        </w:rPr>
        <w:t>ющего шесть месяцев, установлен</w:t>
      </w:r>
      <w:r w:rsidRPr="000772A8">
        <w:rPr>
          <w:rFonts w:ascii="Times New Roman" w:hAnsi="Times New Roman" w:cs="Times New Roman"/>
          <w:sz w:val="28"/>
          <w:szCs w:val="28"/>
        </w:rPr>
        <w:t xml:space="preserve"> Отраслевым тарифным соглашением в жилищно-коммунальном хозяйстве Российской Федерации</w:t>
      </w:r>
      <w:r w:rsidR="008335C6" w:rsidRPr="000772A8">
        <w:rPr>
          <w:rFonts w:ascii="Times New Roman" w:hAnsi="Times New Roman" w:cs="Times New Roman"/>
          <w:sz w:val="28"/>
          <w:szCs w:val="28"/>
        </w:rPr>
        <w:t xml:space="preserve">, </w:t>
      </w:r>
      <w:r w:rsidR="005F2459" w:rsidRPr="000772A8">
        <w:rPr>
          <w:rFonts w:ascii="Times New Roman" w:hAnsi="Times New Roman" w:cs="Times New Roman"/>
          <w:sz w:val="28"/>
          <w:szCs w:val="28"/>
        </w:rPr>
        <w:t xml:space="preserve">и </w:t>
      </w:r>
      <w:r w:rsidR="008335C6" w:rsidRPr="000772A8">
        <w:rPr>
          <w:rFonts w:ascii="Times New Roman" w:hAnsi="Times New Roman" w:cs="Times New Roman"/>
          <w:sz w:val="28"/>
          <w:szCs w:val="28"/>
        </w:rPr>
        <w:t>в состав которого включается</w:t>
      </w:r>
      <w:r w:rsidRPr="000772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600ABE" w14:textId="77777777" w:rsidR="000A0FE1" w:rsidRPr="000772A8" w:rsidRDefault="000A0FE1" w:rsidP="000A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производство, передача и реализация тепловой энергии (отопительный период);</w:t>
      </w:r>
    </w:p>
    <w:p w14:paraId="6388F9BB" w14:textId="77777777" w:rsidR="000A0FE1" w:rsidRPr="000772A8" w:rsidRDefault="000A0FE1" w:rsidP="000A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обеспечение сохранности имущества и оборудования для производства, передачи и реализации тепловой энергии (неотопительный период).</w:t>
      </w:r>
    </w:p>
    <w:p w14:paraId="0D63E5A3" w14:textId="4011ABA5" w:rsidR="005F2459" w:rsidRPr="000772A8" w:rsidRDefault="000A0FE1" w:rsidP="005F2459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2A8">
        <w:rPr>
          <w:sz w:val="28"/>
          <w:szCs w:val="28"/>
        </w:rPr>
        <w:t xml:space="preserve">Отопительный период </w:t>
      </w:r>
      <w:r w:rsidR="005F2459" w:rsidRPr="000772A8">
        <w:rPr>
          <w:rFonts w:eastAsiaTheme="minorHAnsi"/>
          <w:sz w:val="28"/>
          <w:szCs w:val="28"/>
          <w:lang w:eastAsia="en-US"/>
        </w:rPr>
        <w:t>начинается и заканчивается в сроки, установленные уполномоченными органами</w:t>
      </w:r>
      <w:r w:rsidR="005F2459" w:rsidRPr="000772A8">
        <w:rPr>
          <w:sz w:val="28"/>
          <w:szCs w:val="28"/>
        </w:rPr>
        <w:t xml:space="preserve"> в Сахалинской области</w:t>
      </w:r>
      <w:r w:rsidR="00420B7C" w:rsidRPr="000772A8">
        <w:rPr>
          <w:sz w:val="28"/>
          <w:szCs w:val="28"/>
        </w:rPr>
        <w:t>.</w:t>
      </w:r>
    </w:p>
    <w:p w14:paraId="6825030A" w14:textId="4E2365C2" w:rsidR="007B067E" w:rsidRPr="000772A8" w:rsidRDefault="007B067E" w:rsidP="007B0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случаях превышения продолжительности сезонных работ на период более шести месяцев в силу климатических и иных прир</w:t>
      </w:r>
      <w:r w:rsidR="000A0FE1" w:rsidRPr="000772A8">
        <w:rPr>
          <w:rFonts w:ascii="Times New Roman" w:hAnsi="Times New Roman" w:cs="Times New Roman"/>
          <w:sz w:val="28"/>
          <w:szCs w:val="28"/>
        </w:rPr>
        <w:t>одных условий и если эти работы в</w:t>
      </w:r>
      <w:r w:rsidRPr="000772A8">
        <w:rPr>
          <w:rFonts w:ascii="Times New Roman" w:hAnsi="Times New Roman" w:cs="Times New Roman"/>
          <w:sz w:val="28"/>
          <w:szCs w:val="28"/>
        </w:rPr>
        <w:t>ключены в указанный Перечень, то работодатель вправе заключить с работником новый срочный трудовой договор на необходимый период предоставления жилищно-коммунальных услуг.</w:t>
      </w:r>
    </w:p>
    <w:p w14:paraId="6EF27CC2" w14:textId="77777777" w:rsidR="00990F91" w:rsidRPr="000772A8" w:rsidRDefault="00990F91" w:rsidP="007B0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3.10. В организациях отмечаются профессиональные дни и праздники, установленные законодательством Российской Федерации.</w:t>
      </w:r>
    </w:p>
    <w:p w14:paraId="67A90E6B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9B0718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 Охрана труда</w:t>
      </w:r>
    </w:p>
    <w:p w14:paraId="656C16F5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B99CC7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 Работодатели обеспечивают в области охраны труда:</w:t>
      </w:r>
    </w:p>
    <w:p w14:paraId="31C06E16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4.1.1. Соблюдение норм и правил, проведение мероприятий в сфере охраны труда в соответствии с законодательством Российской Федерации и действующими нормативными документами в ЖКХ Российской Федерации по охране труда.</w:t>
      </w:r>
    </w:p>
    <w:p w14:paraId="3E4C1C22" w14:textId="6608C87F" w:rsidR="00F56DEB" w:rsidRPr="000772A8" w:rsidRDefault="00990F91" w:rsidP="00F56DEB">
      <w:pPr>
        <w:pStyle w:val="ConsPlusNormal"/>
        <w:spacing w:before="220"/>
        <w:ind w:firstLine="540"/>
        <w:jc w:val="both"/>
      </w:pPr>
      <w:r w:rsidRPr="000772A8">
        <w:rPr>
          <w:rFonts w:ascii="Times New Roman" w:hAnsi="Times New Roman" w:cs="Times New Roman"/>
          <w:sz w:val="28"/>
          <w:szCs w:val="28"/>
        </w:rPr>
        <w:t xml:space="preserve">4.1.2. </w:t>
      </w:r>
      <w:r w:rsidR="00D320AB" w:rsidRPr="000772A8">
        <w:rPr>
          <w:rFonts w:ascii="Times New Roman" w:hAnsi="Times New Roman" w:cs="Times New Roman"/>
          <w:sz w:val="28"/>
          <w:szCs w:val="28"/>
        </w:rPr>
        <w:t>Соответствие нормативно-технической документации Организации по охране труда нормативным правовым актам, содержащим требования охраны труда. Создание и обеспечение функционирования системы управления охраной труда (далее – СУОТ)</w:t>
      </w:r>
      <w:r w:rsidR="00F56DEB" w:rsidRPr="000772A8">
        <w:rPr>
          <w:rFonts w:ascii="Times New Roman" w:hAnsi="Times New Roman" w:cs="Times New Roman"/>
          <w:sz w:val="28"/>
          <w:szCs w:val="28"/>
        </w:rPr>
        <w:t>.</w:t>
      </w:r>
    </w:p>
    <w:p w14:paraId="08E00B8A" w14:textId="1B905C66" w:rsidR="00990F91" w:rsidRPr="000772A8" w:rsidRDefault="00990F91" w:rsidP="00E47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4.1.3. </w:t>
      </w:r>
      <w:r w:rsidR="00D21300" w:rsidRPr="000772A8">
        <w:rPr>
          <w:rFonts w:ascii="Times New Roman" w:hAnsi="Times New Roman" w:cs="Times New Roman"/>
          <w:sz w:val="28"/>
          <w:szCs w:val="28"/>
        </w:rPr>
        <w:t>Своевременное проведение специальной оценки условий труда в соответствии с законодательством о специальной оценке условий труда, с последующим применением ее результатов согласно статье 7 Федерального закона от 28.12.2013 № 426-ФЗ «О специальной оценки условий труда</w:t>
      </w:r>
      <w:r w:rsidR="00E47C68" w:rsidRPr="000772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74FAD" w14:textId="4A85533B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4.1.4. Информирование работников об условиях </w:t>
      </w:r>
      <w:r w:rsidR="00284C7E" w:rsidRPr="000772A8">
        <w:rPr>
          <w:rFonts w:ascii="Times New Roman" w:hAnsi="Times New Roman" w:cs="Times New Roman"/>
          <w:sz w:val="28"/>
          <w:szCs w:val="28"/>
        </w:rPr>
        <w:t xml:space="preserve">и охране </w:t>
      </w:r>
      <w:r w:rsidRPr="000772A8">
        <w:rPr>
          <w:rFonts w:ascii="Times New Roman" w:hAnsi="Times New Roman" w:cs="Times New Roman"/>
          <w:sz w:val="28"/>
          <w:szCs w:val="28"/>
        </w:rPr>
        <w:t>труда на рабочих местах</w:t>
      </w:r>
      <w:r w:rsidR="00284C7E" w:rsidRPr="000772A8">
        <w:rPr>
          <w:rFonts w:ascii="Times New Roman" w:hAnsi="Times New Roman" w:cs="Times New Roman"/>
          <w:sz w:val="28"/>
          <w:szCs w:val="28"/>
        </w:rPr>
        <w:t>, о риске повреждения здоровья, предоставляемых им гарантиях, полагающихся им</w:t>
      </w:r>
      <w:r w:rsidRPr="000772A8">
        <w:rPr>
          <w:rFonts w:ascii="Times New Roman" w:hAnsi="Times New Roman" w:cs="Times New Roman"/>
          <w:sz w:val="28"/>
          <w:szCs w:val="28"/>
        </w:rPr>
        <w:t xml:space="preserve"> компенсациях </w:t>
      </w:r>
      <w:r w:rsidR="00284C7E" w:rsidRPr="000772A8">
        <w:rPr>
          <w:rFonts w:ascii="Times New Roman" w:hAnsi="Times New Roman" w:cs="Times New Roman"/>
          <w:sz w:val="28"/>
          <w:szCs w:val="28"/>
        </w:rPr>
        <w:t>и средствах индивидуальной защиты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7D286F91" w14:textId="4556E19F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4.1.5. Обучение работников безопасным методам и приемам выполнения работ, своевременное проведение инструктажей</w:t>
      </w:r>
      <w:r w:rsidR="007E56BB" w:rsidRPr="000772A8">
        <w:rPr>
          <w:rFonts w:ascii="Times New Roman" w:hAnsi="Times New Roman" w:cs="Times New Roman"/>
          <w:sz w:val="28"/>
          <w:szCs w:val="28"/>
        </w:rPr>
        <w:t xml:space="preserve"> по охране труда, стажировки на рабочем месте</w:t>
      </w:r>
      <w:r w:rsidRPr="000772A8">
        <w:rPr>
          <w:rFonts w:ascii="Times New Roman" w:hAnsi="Times New Roman" w:cs="Times New Roman"/>
          <w:sz w:val="28"/>
          <w:szCs w:val="28"/>
        </w:rPr>
        <w:t xml:space="preserve"> и проверку знаний требований норм и правил по охране труда.</w:t>
      </w:r>
    </w:p>
    <w:p w14:paraId="2974F82C" w14:textId="77777777" w:rsidR="00420166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4.1.6. Работодатели обеспечивают работников</w:t>
      </w:r>
      <w:r w:rsidR="008B00CE" w:rsidRPr="000772A8">
        <w:rPr>
          <w:rFonts w:ascii="Times New Roman" w:hAnsi="Times New Roman" w:cs="Times New Roman"/>
          <w:sz w:val="28"/>
          <w:szCs w:val="28"/>
        </w:rPr>
        <w:t xml:space="preserve"> за счет собственных средств</w:t>
      </w:r>
      <w:r w:rsidRPr="000772A8">
        <w:rPr>
          <w:rFonts w:ascii="Times New Roman" w:hAnsi="Times New Roman" w:cs="Times New Roman"/>
          <w:sz w:val="28"/>
          <w:szCs w:val="28"/>
        </w:rPr>
        <w:t xml:space="preserve"> сертифицированной спецодеждой, спецобувью и другими средствами индивидуальной защиты в соответствии с установленными нормами. </w:t>
      </w:r>
    </w:p>
    <w:p w14:paraId="134D1812" w14:textId="076184A8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Работа без соответствующей спецодежды, спецобуви и других средств индивидуальной защиты запрещается.</w:t>
      </w:r>
    </w:p>
    <w:p w14:paraId="0FA130E6" w14:textId="3446DEBC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4.1.7. Обеспечивают бесплатную выдачу работникам, занятым на работах с вредными условиями труда, молока или других равноценных пищевых продуктов, которые могут выдаваться работникам вместо молока</w:t>
      </w:r>
      <w:r w:rsidR="00D21B42" w:rsidRPr="000772A8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7F12D7">
        <w:rPr>
          <w:rFonts w:ascii="Times New Roman" w:hAnsi="Times New Roman" w:cs="Times New Roman"/>
          <w:sz w:val="28"/>
          <w:szCs w:val="28"/>
        </w:rPr>
        <w:t>ствии со статьей 222 Трудового к</w:t>
      </w:r>
      <w:r w:rsidR="00D21B42" w:rsidRPr="000772A8">
        <w:rPr>
          <w:rFonts w:ascii="Times New Roman" w:hAnsi="Times New Roman" w:cs="Times New Roman"/>
          <w:sz w:val="28"/>
          <w:szCs w:val="28"/>
        </w:rPr>
        <w:t xml:space="preserve">одекса Российской Федерации. </w:t>
      </w:r>
    </w:p>
    <w:p w14:paraId="35DDB089" w14:textId="07BEFD06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4.1.8. Обеспечивают </w:t>
      </w:r>
      <w:r w:rsidR="00B70878" w:rsidRPr="000772A8">
        <w:rPr>
          <w:rFonts w:ascii="Times New Roman" w:hAnsi="Times New Roman" w:cs="Times New Roman"/>
          <w:sz w:val="28"/>
          <w:szCs w:val="28"/>
        </w:rPr>
        <w:t xml:space="preserve">за счет собственных средств </w:t>
      </w:r>
      <w:r w:rsidRPr="000772A8"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и периодических медицинских осмотров работников</w:t>
      </w:r>
      <w:r w:rsidR="001807EF" w:rsidRPr="000772A8">
        <w:rPr>
          <w:rFonts w:ascii="Times New Roman" w:hAnsi="Times New Roman" w:cs="Times New Roman"/>
          <w:sz w:val="28"/>
          <w:szCs w:val="28"/>
        </w:rPr>
        <w:t>, других обязательных медицинских осмотров, обязательных психиатрических освидетельствований работников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14CA4E7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4.1.9. Проведение анализа причин несчастных случаев и профессиональных заболеваний, разработку и внедрение профилактических мероприятий по их предупреждению.</w:t>
      </w:r>
    </w:p>
    <w:p w14:paraId="3030E4C7" w14:textId="77D97C14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4.1.10. </w:t>
      </w:r>
      <w:r w:rsidR="003B08B1" w:rsidRPr="000772A8">
        <w:rPr>
          <w:rFonts w:ascii="Times New Roman" w:hAnsi="Times New Roman" w:cs="Times New Roman"/>
          <w:sz w:val="28"/>
          <w:szCs w:val="28"/>
        </w:rPr>
        <w:t xml:space="preserve">Расследование и учет в установленном Трудовым кодексом Российской Федерации, другими федеральными законами и иными нормативными правовыми актами Российской Федерации порядке </w:t>
      </w:r>
      <w:r w:rsidR="003B08B1" w:rsidRPr="000772A8">
        <w:rPr>
          <w:rFonts w:ascii="Times New Roman" w:hAnsi="Times New Roman" w:cs="Times New Roman"/>
          <w:sz w:val="28"/>
          <w:szCs w:val="28"/>
        </w:rPr>
        <w:lastRenderedPageBreak/>
        <w:t>несчастных случаев на производстве и профессиональных заболеваний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5EC56CF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4.1.11. Работодатели осуществляют обязательное социальное страхование работников от несчастных случаев на производстве и профессиональных заболеваний.</w:t>
      </w:r>
    </w:p>
    <w:p w14:paraId="56F18B2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4.1.12. Недопущение работников установленных категорий к выполнению ими трудовых обязанностей без прохождения обязательных медицинских осмотров, а также в случае медицинских противопоказаний.</w:t>
      </w:r>
    </w:p>
    <w:p w14:paraId="0B735D9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4.1.13.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14:paraId="63D9185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4.1.14. 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сроки.</w:t>
      </w:r>
    </w:p>
    <w:p w14:paraId="1A8839FF" w14:textId="3D0B9A05" w:rsidR="0096077B" w:rsidRPr="000772A8" w:rsidRDefault="00990F91" w:rsidP="009607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4.1.15. </w:t>
      </w:r>
      <w:r w:rsidR="0096077B" w:rsidRPr="000772A8">
        <w:rPr>
          <w:rFonts w:ascii="Times New Roman" w:hAnsi="Times New Roman" w:cs="Times New Roman"/>
          <w:sz w:val="28"/>
          <w:szCs w:val="28"/>
        </w:rPr>
        <w:t xml:space="preserve">Обучение уполномоченных (доверенных) лиц по охране труда </w:t>
      </w:r>
      <w:r w:rsidR="00E8142E" w:rsidRPr="000772A8">
        <w:rPr>
          <w:rFonts w:ascii="Times New Roman" w:hAnsi="Times New Roman" w:cs="Times New Roman"/>
          <w:sz w:val="28"/>
          <w:szCs w:val="28"/>
        </w:rPr>
        <w:t>в порядке, установленном трудовым законодательством</w:t>
      </w:r>
      <w:r w:rsidR="0096077B" w:rsidRPr="000772A8">
        <w:rPr>
          <w:rFonts w:ascii="Times New Roman" w:hAnsi="Times New Roman" w:cs="Times New Roman"/>
          <w:sz w:val="28"/>
          <w:szCs w:val="28"/>
        </w:rPr>
        <w:t>, обеспечение их нормативно-технической литературой, правилами и инструкциями по охране труда.</w:t>
      </w:r>
    </w:p>
    <w:p w14:paraId="7725A46E" w14:textId="46A7F07D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4.1.16. Сохранение за работниками места работы, должности и среднего заработка за время приостановки работ вследствие нарушения законодательства об охране труда не по его вине.</w:t>
      </w:r>
    </w:p>
    <w:p w14:paraId="7A220406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4.1.17. Совместно с первичными профсоюзными организациями проведение конкурсов на звание "Лучший по профессии" и "Лучший уполномоченный по охране труда".</w:t>
      </w:r>
    </w:p>
    <w:p w14:paraId="6D43EF29" w14:textId="4ADCEE12" w:rsidR="00FE26DF" w:rsidRPr="000772A8" w:rsidRDefault="00FE26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4.1.18. </w:t>
      </w:r>
      <w:r w:rsidR="00E50843" w:rsidRPr="000772A8">
        <w:rPr>
          <w:rFonts w:ascii="Times New Roman" w:hAnsi="Times New Roman" w:cs="Times New Roman"/>
          <w:sz w:val="28"/>
          <w:szCs w:val="28"/>
        </w:rPr>
        <w:t>За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счет собственных средств смывающими и обезвреживающими средствами, прошедшими обязательную сертификацию </w:t>
      </w:r>
      <w:r w:rsidR="00E50843" w:rsidRPr="000772A8">
        <w:rPr>
          <w:rFonts w:ascii="Times New Roman" w:hAnsi="Times New Roman" w:cs="Times New Roman"/>
          <w:sz w:val="28"/>
          <w:szCs w:val="28"/>
        </w:rPr>
        <w:t>или декларирование соответствия.</w:t>
      </w:r>
    </w:p>
    <w:p w14:paraId="623ADACC" w14:textId="338DD55D" w:rsidR="00FE26DF" w:rsidRPr="000772A8" w:rsidRDefault="00E508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4.1.19. Р</w:t>
      </w:r>
      <w:r w:rsidR="00FE26DF" w:rsidRPr="000772A8">
        <w:rPr>
          <w:rFonts w:ascii="Times New Roman" w:hAnsi="Times New Roman" w:cs="Times New Roman"/>
          <w:sz w:val="28"/>
          <w:szCs w:val="28"/>
        </w:rPr>
        <w:t>ежим труда и отдыха работников.</w:t>
      </w:r>
    </w:p>
    <w:p w14:paraId="29671241" w14:textId="17F66DE8" w:rsidR="00FE26DF" w:rsidRPr="000772A8" w:rsidRDefault="00E508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4.1.20. К</w:t>
      </w:r>
      <w:r w:rsidR="00FE26DF" w:rsidRPr="000772A8">
        <w:rPr>
          <w:rFonts w:ascii="Times New Roman" w:hAnsi="Times New Roman" w:cs="Times New Roman"/>
          <w:sz w:val="28"/>
          <w:szCs w:val="28"/>
        </w:rPr>
        <w:t>онтрол</w:t>
      </w:r>
      <w:r w:rsidRPr="000772A8">
        <w:rPr>
          <w:rFonts w:ascii="Times New Roman" w:hAnsi="Times New Roman" w:cs="Times New Roman"/>
          <w:sz w:val="28"/>
          <w:szCs w:val="28"/>
        </w:rPr>
        <w:t>ь</w:t>
      </w:r>
      <w:r w:rsidR="00FE26DF" w:rsidRPr="000772A8">
        <w:rPr>
          <w:rFonts w:ascii="Times New Roman" w:hAnsi="Times New Roman" w:cs="Times New Roman"/>
          <w:sz w:val="28"/>
          <w:szCs w:val="28"/>
        </w:rPr>
        <w:t xml:space="preserve">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14:paraId="060141F6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4.2. </w:t>
      </w:r>
      <w:r w:rsidR="00491C09" w:rsidRPr="000772A8">
        <w:rPr>
          <w:rFonts w:ascii="Times New Roman" w:hAnsi="Times New Roman" w:cs="Times New Roman"/>
          <w:sz w:val="28"/>
          <w:szCs w:val="28"/>
        </w:rPr>
        <w:t>Первичные п</w:t>
      </w:r>
      <w:r w:rsidRPr="000772A8">
        <w:rPr>
          <w:rFonts w:ascii="Times New Roman" w:hAnsi="Times New Roman" w:cs="Times New Roman"/>
          <w:sz w:val="28"/>
          <w:szCs w:val="28"/>
        </w:rPr>
        <w:t xml:space="preserve">рофсоюзные </w:t>
      </w:r>
      <w:r w:rsidR="00491C09" w:rsidRPr="000772A8">
        <w:rPr>
          <w:rFonts w:ascii="Times New Roman" w:hAnsi="Times New Roman" w:cs="Times New Roman"/>
          <w:sz w:val="28"/>
          <w:szCs w:val="28"/>
        </w:rPr>
        <w:t>организации</w:t>
      </w:r>
      <w:r w:rsidRPr="000772A8">
        <w:rPr>
          <w:rFonts w:ascii="Times New Roman" w:hAnsi="Times New Roman" w:cs="Times New Roman"/>
          <w:sz w:val="28"/>
          <w:szCs w:val="28"/>
        </w:rPr>
        <w:t xml:space="preserve"> в области охраны труда:</w:t>
      </w:r>
    </w:p>
    <w:p w14:paraId="794C1D8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4.2.1. Организуют на предприятиях общественный контроль за соблюдением законных прав и интересов работников в области охраны труда через соответствующие комиссии и уполномоченных по охране труда.</w:t>
      </w:r>
    </w:p>
    <w:p w14:paraId="12FE5174" w14:textId="409A7A22" w:rsidR="0094088A" w:rsidRPr="000772A8" w:rsidRDefault="00990F91" w:rsidP="009408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4.2.2. </w:t>
      </w:r>
      <w:r w:rsidR="0094088A" w:rsidRPr="000772A8">
        <w:rPr>
          <w:rFonts w:ascii="Times New Roman" w:hAnsi="Times New Roman" w:cs="Times New Roman"/>
          <w:sz w:val="28"/>
          <w:szCs w:val="28"/>
        </w:rPr>
        <w:t xml:space="preserve">Обеспечивают ежегодный контроль за разработкой и реализацией мероприятий по улучшению условий и охраны труда и функционированием </w:t>
      </w:r>
      <w:r w:rsidR="0094088A" w:rsidRPr="000772A8">
        <w:rPr>
          <w:rFonts w:ascii="Times New Roman" w:hAnsi="Times New Roman" w:cs="Times New Roman"/>
          <w:sz w:val="28"/>
          <w:szCs w:val="28"/>
        </w:rPr>
        <w:lastRenderedPageBreak/>
        <w:t xml:space="preserve">СУОТ </w:t>
      </w:r>
      <w:r w:rsidR="00C1715B" w:rsidRPr="000772A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4088A" w:rsidRPr="000772A8">
        <w:rPr>
          <w:rFonts w:ascii="Times New Roman" w:hAnsi="Times New Roman" w:cs="Times New Roman"/>
          <w:sz w:val="28"/>
          <w:szCs w:val="28"/>
        </w:rPr>
        <w:t>стать</w:t>
      </w:r>
      <w:r w:rsidR="00C1715B" w:rsidRPr="000772A8">
        <w:rPr>
          <w:rFonts w:ascii="Times New Roman" w:hAnsi="Times New Roman" w:cs="Times New Roman"/>
          <w:sz w:val="28"/>
          <w:szCs w:val="28"/>
        </w:rPr>
        <w:t>ей</w:t>
      </w:r>
      <w:r w:rsidR="0094088A" w:rsidRPr="000772A8">
        <w:rPr>
          <w:rFonts w:ascii="Times New Roman" w:hAnsi="Times New Roman" w:cs="Times New Roman"/>
          <w:sz w:val="28"/>
          <w:szCs w:val="28"/>
        </w:rPr>
        <w:t xml:space="preserve"> 226 Т</w:t>
      </w:r>
      <w:r w:rsidR="00184E40">
        <w:rPr>
          <w:rFonts w:ascii="Times New Roman" w:hAnsi="Times New Roman" w:cs="Times New Roman"/>
          <w:sz w:val="28"/>
          <w:szCs w:val="28"/>
        </w:rPr>
        <w:t>рудового к</w:t>
      </w:r>
      <w:r w:rsidR="00C1715B" w:rsidRPr="000772A8">
        <w:rPr>
          <w:rFonts w:ascii="Times New Roman" w:hAnsi="Times New Roman" w:cs="Times New Roman"/>
          <w:sz w:val="28"/>
          <w:szCs w:val="28"/>
        </w:rPr>
        <w:t>одекса</w:t>
      </w:r>
      <w:r w:rsidR="0094088A" w:rsidRPr="000772A8">
        <w:rPr>
          <w:rFonts w:ascii="Times New Roman" w:hAnsi="Times New Roman" w:cs="Times New Roman"/>
          <w:sz w:val="28"/>
          <w:szCs w:val="28"/>
        </w:rPr>
        <w:t xml:space="preserve"> Р</w:t>
      </w:r>
      <w:r w:rsidR="00C1715B" w:rsidRPr="000772A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4088A" w:rsidRPr="000772A8">
        <w:rPr>
          <w:rFonts w:ascii="Times New Roman" w:hAnsi="Times New Roman" w:cs="Times New Roman"/>
          <w:sz w:val="28"/>
          <w:szCs w:val="28"/>
        </w:rPr>
        <w:t>Ф</w:t>
      </w:r>
      <w:r w:rsidR="00C1715B" w:rsidRPr="000772A8">
        <w:rPr>
          <w:rFonts w:ascii="Times New Roman" w:hAnsi="Times New Roman" w:cs="Times New Roman"/>
          <w:sz w:val="28"/>
          <w:szCs w:val="28"/>
        </w:rPr>
        <w:t>едерации</w:t>
      </w:r>
      <w:r w:rsidR="0094088A" w:rsidRPr="000772A8">
        <w:rPr>
          <w:rFonts w:ascii="Times New Roman" w:hAnsi="Times New Roman" w:cs="Times New Roman"/>
          <w:sz w:val="28"/>
          <w:szCs w:val="28"/>
        </w:rPr>
        <w:t>.</w:t>
      </w:r>
    </w:p>
    <w:p w14:paraId="54AED74D" w14:textId="401DFE2D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4.2.3. Оказывают консультативную помощь работникам по вопросам условий и охраны труда, по предоставлению </w:t>
      </w:r>
      <w:r w:rsidR="00F12417" w:rsidRPr="000772A8">
        <w:rPr>
          <w:rFonts w:ascii="Times New Roman" w:hAnsi="Times New Roman" w:cs="Times New Roman"/>
          <w:sz w:val="28"/>
          <w:szCs w:val="28"/>
        </w:rPr>
        <w:t>гарантий</w:t>
      </w:r>
      <w:r w:rsidRPr="000772A8">
        <w:rPr>
          <w:rFonts w:ascii="Times New Roman" w:hAnsi="Times New Roman" w:cs="Times New Roman"/>
          <w:sz w:val="28"/>
          <w:szCs w:val="28"/>
        </w:rPr>
        <w:t xml:space="preserve"> и компенсаций за вредные условия труда, а также при получении травм в результате несчастных случаев на производстве.</w:t>
      </w:r>
    </w:p>
    <w:p w14:paraId="528694B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4.2.4. Способствуют осуществлению мер, направленных на улучшение условий охраны труда и снижение производственного травматизма.</w:t>
      </w:r>
    </w:p>
    <w:p w14:paraId="10031D79" w14:textId="480B0FDA" w:rsidR="00293873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4.3. </w:t>
      </w:r>
      <w:r w:rsidR="00293873" w:rsidRPr="000772A8">
        <w:rPr>
          <w:rFonts w:ascii="Times New Roman" w:hAnsi="Times New Roman" w:cs="Times New Roman"/>
          <w:sz w:val="28"/>
          <w:szCs w:val="28"/>
        </w:rPr>
        <w:t>Работодатели обеспечивают предоставление работникам следующих льгот, гарантий и компенсаций в порядке и на условиях, определяемых непосредственно в Организациях:</w:t>
      </w:r>
    </w:p>
    <w:p w14:paraId="628E7642" w14:textId="77777777" w:rsidR="00811E37" w:rsidRPr="000772A8" w:rsidRDefault="00990F91" w:rsidP="00811E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4.3.1. </w:t>
      </w:r>
      <w:r w:rsidR="00811E37" w:rsidRPr="000772A8">
        <w:rPr>
          <w:rFonts w:ascii="Times New Roman" w:hAnsi="Times New Roman" w:cs="Times New Roman"/>
          <w:sz w:val="28"/>
          <w:szCs w:val="28"/>
        </w:rPr>
        <w:t>Выплату единовременного пособия в случаях:</w:t>
      </w:r>
    </w:p>
    <w:p w14:paraId="0E5BB0E0" w14:textId="6C1C2534" w:rsidR="00811E37" w:rsidRPr="000772A8" w:rsidRDefault="00811E37" w:rsidP="00811E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а) гибели работника на производстве по вине работодателя и отсутствии вины работника на каждого его иждивенца (дети в возрасте до 18 лет, супруг (супруга) при отсутствии самостоятельного дохода и инвалиды, состоящие на иждивении работника) в размере годового заработка погибшего, но не менее </w:t>
      </w:r>
      <w:r w:rsidR="0031513B" w:rsidRPr="000772A8">
        <w:rPr>
          <w:rFonts w:ascii="Times New Roman" w:hAnsi="Times New Roman" w:cs="Times New Roman"/>
          <w:sz w:val="28"/>
          <w:szCs w:val="28"/>
        </w:rPr>
        <w:t xml:space="preserve">500 </w:t>
      </w:r>
      <w:r w:rsidRPr="000772A8">
        <w:rPr>
          <w:rFonts w:ascii="Times New Roman" w:hAnsi="Times New Roman" w:cs="Times New Roman"/>
          <w:sz w:val="28"/>
          <w:szCs w:val="28"/>
        </w:rPr>
        <w:t>тысяч рублей на всех иждивенцев в совокупности (пособие распределяется равными частями на каждого иждивенца);</w:t>
      </w:r>
    </w:p>
    <w:p w14:paraId="6E9D2E41" w14:textId="77777777" w:rsidR="00811E37" w:rsidRPr="000772A8" w:rsidRDefault="00811E37" w:rsidP="00811E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установления инвалидности в результате увечья по вине работодателя и отсутствии вины работника или профессионального заболевания в размерах:</w:t>
      </w:r>
    </w:p>
    <w:p w14:paraId="1F046C40" w14:textId="77777777" w:rsidR="00811E37" w:rsidRPr="000772A8" w:rsidRDefault="00811E37" w:rsidP="00811E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инвалидам 1 группы не менее 75 процентов годового заработка;</w:t>
      </w:r>
    </w:p>
    <w:p w14:paraId="07B997D0" w14:textId="77777777" w:rsidR="00811E37" w:rsidRPr="000772A8" w:rsidRDefault="00811E37" w:rsidP="00811E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инвалидам 2 группы не менее 50 процентов годового заработка;</w:t>
      </w:r>
    </w:p>
    <w:p w14:paraId="7601C1C1" w14:textId="77777777" w:rsidR="00811E37" w:rsidRPr="000772A8" w:rsidRDefault="00811E37" w:rsidP="00811E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инвалидам 3 группы не менее 30 процентов годового заработка.</w:t>
      </w:r>
    </w:p>
    <w:p w14:paraId="3C72F5FC" w14:textId="77777777" w:rsidR="00811E37" w:rsidRPr="000772A8" w:rsidRDefault="00811E37" w:rsidP="00811E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случае судебного разбирательства средства, добровольно выплаченные работнику в соответствии с настоящим пунктом, включаются в размер выплат, определенный решением суда в качестве компенсации ущерба и (или) морального вреда.</w:t>
      </w:r>
    </w:p>
    <w:p w14:paraId="21539B8A" w14:textId="77777777" w:rsidR="00DB6046" w:rsidRPr="000772A8" w:rsidRDefault="00990F91" w:rsidP="00DB6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4.3.2. </w:t>
      </w:r>
      <w:r w:rsidR="00DB6046" w:rsidRPr="000772A8">
        <w:rPr>
          <w:rFonts w:ascii="Times New Roman" w:hAnsi="Times New Roman" w:cs="Times New Roman"/>
          <w:sz w:val="28"/>
          <w:szCs w:val="28"/>
        </w:rPr>
        <w:t>Доплату к трудовой пенсии по инвалидности неработающему инвалиду, получившему инвалидность в результате увечья по вине работодателя и отсутствии вины работника, детям в возрасте до 18 лет погибшего на производстве работника.</w:t>
      </w:r>
    </w:p>
    <w:p w14:paraId="6F92FC65" w14:textId="17F533AF" w:rsidR="00935D56" w:rsidRPr="000772A8" w:rsidRDefault="00935D56" w:rsidP="00DB6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4.3.3. Работникам, занятым на работах с вредными и (или) опасными условиями труда, в порядке, предусмотренном статьями 92, 117 и 147 Т</w:t>
      </w:r>
      <w:r w:rsidR="00124BB6" w:rsidRPr="000772A8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406E91">
        <w:rPr>
          <w:rFonts w:ascii="Times New Roman" w:hAnsi="Times New Roman" w:cs="Times New Roman"/>
          <w:sz w:val="28"/>
          <w:szCs w:val="28"/>
        </w:rPr>
        <w:t>к</w:t>
      </w:r>
      <w:r w:rsidR="00124BB6" w:rsidRPr="000772A8">
        <w:rPr>
          <w:rFonts w:ascii="Times New Roman" w:hAnsi="Times New Roman" w:cs="Times New Roman"/>
          <w:sz w:val="28"/>
          <w:szCs w:val="28"/>
        </w:rPr>
        <w:t>одекса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Р</w:t>
      </w:r>
      <w:r w:rsidR="00124BB6" w:rsidRPr="000772A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72A8">
        <w:rPr>
          <w:rFonts w:ascii="Times New Roman" w:hAnsi="Times New Roman" w:cs="Times New Roman"/>
          <w:sz w:val="28"/>
          <w:szCs w:val="28"/>
        </w:rPr>
        <w:t>Ф</w:t>
      </w:r>
      <w:r w:rsidR="00124BB6" w:rsidRPr="000772A8">
        <w:rPr>
          <w:rFonts w:ascii="Times New Roman" w:hAnsi="Times New Roman" w:cs="Times New Roman"/>
          <w:sz w:val="28"/>
          <w:szCs w:val="28"/>
        </w:rPr>
        <w:t>едерации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1F82D28E" w14:textId="1F4E6EF5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4.4. Работодатель в установленном порядке производит расходы на обеспечение </w:t>
      </w:r>
      <w:r w:rsidR="006420C9">
        <w:rPr>
          <w:rFonts w:ascii="Times New Roman" w:hAnsi="Times New Roman" w:cs="Times New Roman"/>
          <w:sz w:val="28"/>
          <w:szCs w:val="28"/>
        </w:rPr>
        <w:t>безопасных условий и охраны труда</w:t>
      </w:r>
      <w:r w:rsidRPr="000772A8">
        <w:rPr>
          <w:rFonts w:ascii="Times New Roman" w:hAnsi="Times New Roman" w:cs="Times New Roman"/>
          <w:sz w:val="28"/>
          <w:szCs w:val="28"/>
        </w:rPr>
        <w:t xml:space="preserve">, реализацию мер по охране труда, предусмотренных законодательством Российской Федерации, в том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14:paraId="78D447C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4.4.1. Расходы, связанные с приобретением и бесплатной выдачей специальной одежды, специальной обуви и других средств индивидуальной защиты, смывающих и обезвреживающих средств (по нормам, не ниже предусмотренных законодательством Российской Федерации).</w:t>
      </w:r>
    </w:p>
    <w:p w14:paraId="02D1C3D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4.4.2. Расходы, связанные с приобретением и бесплатной выдачей молока или других равноценных пищевых продуктов и лечебно-профилактического питания (не менее чем в соответствии с нормами, установленными законодательством Российской Федерации).</w:t>
      </w:r>
    </w:p>
    <w:p w14:paraId="44527AA6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4.4.3. Расходы, связанные с проведением мероприятий по специальной оценке условий труда.</w:t>
      </w:r>
    </w:p>
    <w:p w14:paraId="2B381BF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4.4.4. Расходы в размере не менее 0,2 процента суммы затрат на производство (работ, услуг), связанные с проведением мероприятий, направленных на улучшение условий и охраны труда.</w:t>
      </w:r>
    </w:p>
    <w:p w14:paraId="229554D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4.4.5. Расходы, связанные с проведением обязательных медицинских осмотров (обследований) работников.</w:t>
      </w:r>
    </w:p>
    <w:p w14:paraId="55E4262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4.4.6. Расходы на санитарно-бытовое и лечебно-профилактическое обслуживание работников в соответствии с требованиями охраны труда.</w:t>
      </w:r>
    </w:p>
    <w:p w14:paraId="2C98778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4.4.7. Иные расходы, связанные с обеспечением безопасных условий труда работников.</w:t>
      </w:r>
    </w:p>
    <w:p w14:paraId="702ECD02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7BCACC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 Занятость</w:t>
      </w:r>
    </w:p>
    <w:p w14:paraId="7E1FE4B9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968DA3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5.1. Работодатели, при участии первичных профсоюзных организаций, проводят политику занятости на основе повышения трудовой мобильности внутри Организации (включая совмещение профессий и должностей, внутреннее совместительство), результативности профессиональной деятельности и постоянного роста профессионально-квалификационного уровня каждого работника, развития и сохранения кадрового потенциала на экономически целесообразных рабочих местах и содействия занятости высвобождаемых работников.</w:t>
      </w:r>
    </w:p>
    <w:p w14:paraId="32C4669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Работодатели не допускают необоснованного сокращения рабочих мест.</w:t>
      </w:r>
    </w:p>
    <w:p w14:paraId="33A016B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5.2. Работодатели обеспечивают:</w:t>
      </w:r>
    </w:p>
    <w:p w14:paraId="1F94CB0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5.2.1. Сохранение за работником среднего месячного заработка на весь период обучения при направлении его на профессиональную подготовку, переподготовку и повышение квалификации с отрывом от производства.</w:t>
      </w:r>
    </w:p>
    <w:p w14:paraId="2A3E26EF" w14:textId="0EAC2E42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5.2.2. Предоставление работы по специальности выпускникам образовательных учреждений среднего, высшего профессионального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образования в соответствии с заключенными договорами на обучение.</w:t>
      </w:r>
    </w:p>
    <w:p w14:paraId="2D6872A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5.2.3. Использование следующих возможностей для минимизации сокращения численности или штата работников:</w:t>
      </w:r>
    </w:p>
    <w:p w14:paraId="1B03EDC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естественный отток кадров (собственное желание, выход на пенсию и др.);</w:t>
      </w:r>
    </w:p>
    <w:p w14:paraId="00C5B51A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переподготовка кадров, их перемещение внутри Организации.</w:t>
      </w:r>
    </w:p>
    <w:p w14:paraId="3BC156B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5.2.4. Предоставление работникам, увольняемым из филиалов, представительств и иных обособленных структурных подразделений Организации в связи с сокращением штата или численности работников, информации о вакансиях в других филиалах, представительствах, иных обособленных подразделениях данной Организации.</w:t>
      </w:r>
    </w:p>
    <w:p w14:paraId="0327E9F9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5.2.5. Предоставление высвобождаемым работникам предприятий и Организаций возможности переобучения новым профессиям до наступления срока расторжения трудового договора с сохранением средней заработной платы на весь срок обучения.</w:t>
      </w:r>
    </w:p>
    <w:p w14:paraId="2D47A556" w14:textId="5E62B03F" w:rsidR="00137943" w:rsidRPr="000772A8" w:rsidRDefault="00990F91" w:rsidP="00137943">
      <w:pPr>
        <w:pStyle w:val="ConsPlusNormal"/>
        <w:spacing w:before="220"/>
        <w:ind w:firstLine="540"/>
        <w:jc w:val="both"/>
      </w:pPr>
      <w:r w:rsidRPr="000772A8">
        <w:rPr>
          <w:rFonts w:ascii="Times New Roman" w:hAnsi="Times New Roman" w:cs="Times New Roman"/>
          <w:sz w:val="28"/>
          <w:szCs w:val="28"/>
        </w:rPr>
        <w:t xml:space="preserve">5.2.6. </w:t>
      </w:r>
      <w:r w:rsidR="00137943" w:rsidRPr="000772A8">
        <w:rPr>
          <w:rFonts w:ascii="Times New Roman" w:hAnsi="Times New Roman" w:cs="Times New Roman"/>
          <w:sz w:val="28"/>
          <w:szCs w:val="28"/>
        </w:rPr>
        <w:t>Предоставление работникам, предупрежденным об увольнении в связи с принятым решением о ликвидации Организации, сокращением численности или штата</w:t>
      </w:r>
      <w:r w:rsidR="00B94D95">
        <w:rPr>
          <w:rFonts w:ascii="Times New Roman" w:hAnsi="Times New Roman" w:cs="Times New Roman"/>
          <w:sz w:val="28"/>
          <w:szCs w:val="28"/>
        </w:rPr>
        <w:t xml:space="preserve"> работников Организации</w:t>
      </w:r>
      <w:r w:rsidR="00137943" w:rsidRPr="000772A8">
        <w:rPr>
          <w:rFonts w:ascii="Times New Roman" w:hAnsi="Times New Roman" w:cs="Times New Roman"/>
          <w:sz w:val="28"/>
          <w:szCs w:val="28"/>
        </w:rPr>
        <w:t>, информации о направлении в установленном законодательством порядке в органы службы занятости письменного сообщения о проведении соответствующих мероприятий для содействия в их трудоустройстве, а также предоставление работникам в период срока предупреждения одного дня в неделю с сохранением среднего заработка для поиска нового места работы.</w:t>
      </w:r>
    </w:p>
    <w:p w14:paraId="309EB0B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5.2.7. Предоставление возможности переподготовки, трудоустройства и установление льготных условий и режима работы работникам, потерявшим трудоспособность в связи с увечьем или профессиональным заболеванием, в соответствии с медицинскими рекомендациями.</w:t>
      </w:r>
    </w:p>
    <w:p w14:paraId="52EDDFC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5.2.8. Сохранение за работниками, работавшими до призыва (поступления) на военную службу в данной Организации, в течение трех месяцев после увольнения с военной службы права на поступление на работу в ту же Организацию, а за проходившими военную службу по призыву (в том числе и за офицерами, призванными на военную службу в соответствии с указом Президента Российской Федерации) - также права на должность не ниже занимаемой до призыва на военную службу (</w:t>
      </w:r>
      <w:hyperlink r:id="rId11" w:history="1">
        <w:r w:rsidRPr="000772A8">
          <w:rPr>
            <w:rFonts w:ascii="Times New Roman" w:hAnsi="Times New Roman" w:cs="Times New Roman"/>
            <w:sz w:val="28"/>
            <w:szCs w:val="28"/>
          </w:rPr>
          <w:t>п. 5 ст. 23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ФЗ "О статусе военнослужащих" от 27 мая 1998 г. N 76).</w:t>
      </w:r>
    </w:p>
    <w:p w14:paraId="0AAEAED6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5.3. Первичные профсоюзные организации обязуются:</w:t>
      </w:r>
    </w:p>
    <w:p w14:paraId="6A75FD8A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5.3.1. Проводить взаимные консультации с работодателем по проблемам занятости.</w:t>
      </w:r>
    </w:p>
    <w:p w14:paraId="4B8C810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5.3.2. Содействовать проведению разъяснительной работы по реализации мероприятий, проводимых при реформировании жилищно-коммунального хозяйства, по социальной и трудовой адаптации работников Организаций и оказанию им психологической поддержки.</w:t>
      </w:r>
    </w:p>
    <w:p w14:paraId="683DF67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5.4. Критерии массового увольнения работников при сокращении численности или штата работников Организации определяются в следующем порядке:</w:t>
      </w:r>
    </w:p>
    <w:p w14:paraId="2C2499F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ликвидацию организации (прекращение деятельности работодателем - физическим лицом) с численностью работающих 15 и более человек;</w:t>
      </w:r>
    </w:p>
    <w:p w14:paraId="133403D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увольнение в связи с сокращением численности или штата работников в следующем количестве:</w:t>
      </w:r>
    </w:p>
    <w:p w14:paraId="4D84C1F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для организаций с численностью до 100 человек:</w:t>
      </w:r>
    </w:p>
    <w:p w14:paraId="7911558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- 10 и более человек в течение 30 календарных дней;</w:t>
      </w:r>
    </w:p>
    <w:p w14:paraId="290A019E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- 30 и более человек в течение 60 календарных дней;</w:t>
      </w:r>
    </w:p>
    <w:p w14:paraId="7FECD67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для организаций с численностью от 101 до 500 человек:</w:t>
      </w:r>
    </w:p>
    <w:p w14:paraId="3BEBE1A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- 30 и более человек в течение 30 календарных дней;</w:t>
      </w:r>
    </w:p>
    <w:p w14:paraId="633BAE09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- 60 и более человек в течение 60 календарных дней;</w:t>
      </w:r>
    </w:p>
    <w:p w14:paraId="0390733A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- 100 и более человек в течение 90 календарных дней;</w:t>
      </w:r>
    </w:p>
    <w:p w14:paraId="57A1376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для организаций с численностью от 501 и более человек:</w:t>
      </w:r>
    </w:p>
    <w:p w14:paraId="5ED69719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- 100 и более человек в течение 30 календарных дней;</w:t>
      </w:r>
    </w:p>
    <w:p w14:paraId="696F748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- 250 и более человек в течение 60 календарных дней.</w:t>
      </w:r>
    </w:p>
    <w:p w14:paraId="73D5F55E" w14:textId="27874492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5.5. При реорганизации Организаций применяется процедура продолжения трудовых отношений, предусмотренная </w:t>
      </w:r>
      <w:hyperlink r:id="rId12" w:history="1">
        <w:r w:rsidRPr="000772A8">
          <w:rPr>
            <w:rFonts w:ascii="Times New Roman" w:hAnsi="Times New Roman" w:cs="Times New Roman"/>
            <w:sz w:val="28"/>
            <w:szCs w:val="28"/>
          </w:rPr>
          <w:t>ч. 5 ст. 75</w:t>
        </w:r>
      </w:hyperlink>
      <w:r w:rsidR="00606A72">
        <w:rPr>
          <w:rFonts w:ascii="Times New Roman" w:hAnsi="Times New Roman" w:cs="Times New Roman"/>
          <w:sz w:val="28"/>
          <w:szCs w:val="28"/>
        </w:rPr>
        <w:t xml:space="preserve"> Трудового к</w:t>
      </w:r>
      <w:r w:rsidRPr="000772A8">
        <w:rPr>
          <w:rFonts w:ascii="Times New Roman" w:hAnsi="Times New Roman" w:cs="Times New Roman"/>
          <w:sz w:val="28"/>
          <w:szCs w:val="28"/>
        </w:rPr>
        <w:t>одекса Российской Федерации. При реорганизации Организации или смене собственника имущества Организации трудовые отношения с согласия работника продолжаются, прекращение в этих случаях трудового договора по инициативе администрации возможно только согласно действующему законодательству.</w:t>
      </w:r>
    </w:p>
    <w:p w14:paraId="72331C4B" w14:textId="2A0F8F2C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5.6. Процедура продолжения трудовых отношений реализуется в соответствии с Трудовым </w:t>
      </w:r>
      <w:hyperlink r:id="rId13" w:history="1">
        <w:r w:rsidR="005E659D">
          <w:rPr>
            <w:rFonts w:ascii="Times New Roman" w:hAnsi="Times New Roman" w:cs="Times New Roman"/>
            <w:sz w:val="28"/>
            <w:szCs w:val="28"/>
          </w:rPr>
          <w:t>к</w:t>
        </w:r>
        <w:r w:rsidRPr="000772A8">
          <w:rPr>
            <w:rFonts w:ascii="Times New Roman" w:hAnsi="Times New Roman" w:cs="Times New Roman"/>
            <w:sz w:val="28"/>
            <w:szCs w:val="28"/>
          </w:rPr>
          <w:t>одексом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DD160E8" w14:textId="77777777" w:rsidR="00CC0870" w:rsidRPr="000772A8" w:rsidRDefault="00990F91" w:rsidP="00E848E9">
      <w:pPr>
        <w:pStyle w:val="ConsPlusNormal"/>
        <w:spacing w:before="220" w:after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5.7. </w:t>
      </w:r>
      <w:r w:rsidR="00CC0870" w:rsidRPr="000772A8">
        <w:rPr>
          <w:rFonts w:ascii="Times New Roman" w:hAnsi="Times New Roman" w:cs="Times New Roman"/>
          <w:sz w:val="28"/>
          <w:szCs w:val="28"/>
        </w:rPr>
        <w:t>Работодатели обязуются:</w:t>
      </w:r>
    </w:p>
    <w:p w14:paraId="547F8144" w14:textId="79169B5C" w:rsidR="00CC0870" w:rsidRPr="000772A8" w:rsidRDefault="00CC0870" w:rsidP="00E848E9">
      <w:pPr>
        <w:pStyle w:val="ConsPlusNormal"/>
        <w:spacing w:after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а) извещать выборные органы первичных профсоюзных организаций о предстоящей реорганизации и предоставлять им информацию о решении о реорганизации, принятом собранием акционеров или органом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власти, в течение 20 дней со дня принятия соответствующего решения;</w:t>
      </w:r>
    </w:p>
    <w:p w14:paraId="71D79B97" w14:textId="18DDE71F" w:rsidR="00A17C4A" w:rsidRPr="000772A8" w:rsidRDefault="00B85547" w:rsidP="00E848E9">
      <w:pPr>
        <w:autoSpaceDE w:val="0"/>
        <w:autoSpaceDN w:val="0"/>
        <w:adjustRightInd w:val="0"/>
        <w:spacing w:after="220"/>
        <w:jc w:val="both"/>
        <w:rPr>
          <w:sz w:val="28"/>
          <w:szCs w:val="28"/>
        </w:rPr>
      </w:pPr>
      <w:r w:rsidRPr="000772A8">
        <w:rPr>
          <w:sz w:val="28"/>
          <w:szCs w:val="28"/>
        </w:rPr>
        <w:t>б</w:t>
      </w:r>
      <w:r w:rsidR="00CC0870" w:rsidRPr="000772A8">
        <w:rPr>
          <w:sz w:val="28"/>
          <w:szCs w:val="28"/>
        </w:rPr>
        <w:t xml:space="preserve">) </w:t>
      </w:r>
      <w:r w:rsidR="00E003AC" w:rsidRPr="000772A8">
        <w:rPr>
          <w:sz w:val="28"/>
          <w:szCs w:val="28"/>
        </w:rPr>
        <w:t xml:space="preserve">увольнение </w:t>
      </w:r>
      <w:r w:rsidR="004A3706" w:rsidRPr="000772A8">
        <w:rPr>
          <w:rFonts w:eastAsiaTheme="minorHAnsi"/>
          <w:sz w:val="28"/>
          <w:szCs w:val="28"/>
          <w:lang w:eastAsia="en-US"/>
        </w:rPr>
        <w:t>руководителей (их заместителей) выборных коллегиальных органов первичных профсоюзных организаций</w:t>
      </w:r>
      <w:r w:rsidR="00E848E9" w:rsidRPr="000772A8">
        <w:rPr>
          <w:rFonts w:eastAsiaTheme="minorHAnsi"/>
          <w:sz w:val="28"/>
          <w:szCs w:val="28"/>
          <w:lang w:eastAsia="en-US"/>
        </w:rPr>
        <w:t>, не освобожденных от основной работы, допускается помимо общего порядка увольнения</w:t>
      </w:r>
      <w:r w:rsidR="003F39F4" w:rsidRPr="000772A8">
        <w:rPr>
          <w:rFonts w:eastAsiaTheme="minorHAnsi"/>
          <w:sz w:val="28"/>
          <w:szCs w:val="28"/>
          <w:lang w:eastAsia="en-US"/>
        </w:rPr>
        <w:t>,</w:t>
      </w:r>
      <w:r w:rsidR="00E848E9" w:rsidRPr="000772A8">
        <w:rPr>
          <w:rFonts w:eastAsiaTheme="minorHAnsi"/>
          <w:sz w:val="28"/>
          <w:szCs w:val="28"/>
          <w:lang w:eastAsia="en-US"/>
        </w:rPr>
        <w:t xml:space="preserve"> только с предварительного согласия</w:t>
      </w:r>
      <w:r w:rsidR="003F39F4" w:rsidRPr="000772A8">
        <w:rPr>
          <w:rFonts w:eastAsiaTheme="minorHAnsi"/>
          <w:sz w:val="28"/>
          <w:szCs w:val="28"/>
          <w:lang w:eastAsia="en-US"/>
        </w:rPr>
        <w:t xml:space="preserve">, </w:t>
      </w:r>
      <w:r w:rsidR="00E848E9" w:rsidRPr="000772A8">
        <w:rPr>
          <w:rFonts w:eastAsiaTheme="minorHAnsi"/>
          <w:sz w:val="28"/>
          <w:szCs w:val="28"/>
          <w:lang w:eastAsia="en-US"/>
        </w:rPr>
        <w:t xml:space="preserve">соответствующего вышестоящего выборного профсоюзного органа </w:t>
      </w:r>
      <w:r w:rsidR="00E848E9" w:rsidRPr="000772A8">
        <w:rPr>
          <w:sz w:val="28"/>
          <w:szCs w:val="28"/>
        </w:rPr>
        <w:t xml:space="preserve">в соответствии со </w:t>
      </w:r>
      <w:hyperlink r:id="rId14" w:history="1">
        <w:r w:rsidR="00E003AC" w:rsidRPr="000772A8">
          <w:rPr>
            <w:sz w:val="28"/>
            <w:szCs w:val="28"/>
          </w:rPr>
          <w:t>ст</w:t>
        </w:r>
        <w:r w:rsidR="004A3706" w:rsidRPr="000772A8">
          <w:rPr>
            <w:sz w:val="28"/>
            <w:szCs w:val="28"/>
          </w:rPr>
          <w:t>ать</w:t>
        </w:r>
        <w:r w:rsidR="00E848E9" w:rsidRPr="000772A8">
          <w:rPr>
            <w:sz w:val="28"/>
            <w:szCs w:val="28"/>
          </w:rPr>
          <w:t>ей</w:t>
        </w:r>
        <w:r w:rsidR="00E003AC" w:rsidRPr="000772A8">
          <w:rPr>
            <w:sz w:val="28"/>
            <w:szCs w:val="28"/>
          </w:rPr>
          <w:t xml:space="preserve"> 374</w:t>
        </w:r>
      </w:hyperlink>
      <w:r w:rsidR="00E003AC" w:rsidRPr="000772A8">
        <w:rPr>
          <w:sz w:val="28"/>
          <w:szCs w:val="28"/>
        </w:rPr>
        <w:t xml:space="preserve"> Т</w:t>
      </w:r>
      <w:r w:rsidR="004A3706" w:rsidRPr="000772A8">
        <w:rPr>
          <w:sz w:val="28"/>
          <w:szCs w:val="28"/>
        </w:rPr>
        <w:t xml:space="preserve">рудового </w:t>
      </w:r>
      <w:r w:rsidR="00481603">
        <w:rPr>
          <w:sz w:val="28"/>
          <w:szCs w:val="28"/>
        </w:rPr>
        <w:t>к</w:t>
      </w:r>
      <w:r w:rsidR="004A3706" w:rsidRPr="000772A8">
        <w:rPr>
          <w:sz w:val="28"/>
          <w:szCs w:val="28"/>
        </w:rPr>
        <w:t>одекса</w:t>
      </w:r>
      <w:r w:rsidR="00E003AC" w:rsidRPr="000772A8">
        <w:rPr>
          <w:sz w:val="28"/>
          <w:szCs w:val="28"/>
        </w:rPr>
        <w:t xml:space="preserve"> Р</w:t>
      </w:r>
      <w:r w:rsidR="004A3706" w:rsidRPr="000772A8">
        <w:rPr>
          <w:sz w:val="28"/>
          <w:szCs w:val="28"/>
        </w:rPr>
        <w:t xml:space="preserve">оссийской </w:t>
      </w:r>
      <w:r w:rsidR="00E003AC" w:rsidRPr="000772A8">
        <w:rPr>
          <w:sz w:val="28"/>
          <w:szCs w:val="28"/>
        </w:rPr>
        <w:t>Ф</w:t>
      </w:r>
      <w:r w:rsidR="004A3706" w:rsidRPr="000772A8">
        <w:rPr>
          <w:sz w:val="28"/>
          <w:szCs w:val="28"/>
        </w:rPr>
        <w:t>едерации</w:t>
      </w:r>
      <w:r w:rsidR="00617213" w:rsidRPr="000772A8">
        <w:rPr>
          <w:sz w:val="28"/>
          <w:szCs w:val="28"/>
        </w:rPr>
        <w:t>.</w:t>
      </w:r>
    </w:p>
    <w:p w14:paraId="30DB75C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5.8. Первичные профсоюзные организации обязуются:</w:t>
      </w:r>
    </w:p>
    <w:p w14:paraId="6E420FC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разъяснять работникам особенности процедуры продолжения трудовых отношений в рамках реформирования ЖКХ;</w:t>
      </w:r>
    </w:p>
    <w:p w14:paraId="776375B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содействовать принятию работниками решений о продолжении трудовых отношений и их адаптации к работе в реорганизованных Организациях;</w:t>
      </w:r>
    </w:p>
    <w:p w14:paraId="3DA7F19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содействовать принятию высвобождаемыми работниками Организаций решений о возможности переобучения новым профессиям до наступления срока расторжения трудового договора.</w:t>
      </w:r>
    </w:p>
    <w:p w14:paraId="6EEB9D98" w14:textId="5322A8E8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5.9. В случае расторжения трудового договора с ра</w:t>
      </w:r>
      <w:r w:rsidR="006271C4">
        <w:rPr>
          <w:rFonts w:ascii="Times New Roman" w:hAnsi="Times New Roman" w:cs="Times New Roman"/>
          <w:sz w:val="28"/>
          <w:szCs w:val="28"/>
        </w:rPr>
        <w:t>ботником, подлежащим увольнению по</w:t>
      </w:r>
      <w:r w:rsidR="008B33EE">
        <w:rPr>
          <w:rFonts w:ascii="Times New Roman" w:hAnsi="Times New Roman" w:cs="Times New Roman"/>
          <w:sz w:val="28"/>
          <w:szCs w:val="28"/>
        </w:rPr>
        <w:t xml:space="preserve"> </w:t>
      </w:r>
      <w:r w:rsidRPr="000772A8">
        <w:rPr>
          <w:rFonts w:ascii="Times New Roman" w:hAnsi="Times New Roman" w:cs="Times New Roman"/>
          <w:sz w:val="28"/>
          <w:szCs w:val="28"/>
        </w:rPr>
        <w:t>сокращени</w:t>
      </w:r>
      <w:r w:rsidR="006271C4">
        <w:rPr>
          <w:rFonts w:ascii="Times New Roman" w:hAnsi="Times New Roman" w:cs="Times New Roman"/>
          <w:sz w:val="28"/>
          <w:szCs w:val="28"/>
        </w:rPr>
        <w:t>ю</w:t>
      </w:r>
      <w:r w:rsidRPr="000772A8">
        <w:rPr>
          <w:rFonts w:ascii="Times New Roman" w:hAnsi="Times New Roman" w:cs="Times New Roman"/>
          <w:sz w:val="28"/>
          <w:szCs w:val="28"/>
        </w:rPr>
        <w:t xml:space="preserve"> численности или штата, работодатель выплачивает ему все виды вознаграждений, положенных работникам Организации и носящих квартальный, полугодовой, годовой и иной характер, в размерах пропорционально отработанн</w:t>
      </w:r>
      <w:r w:rsidR="000E29AF" w:rsidRPr="000772A8">
        <w:rPr>
          <w:rFonts w:ascii="Times New Roman" w:hAnsi="Times New Roman" w:cs="Times New Roman"/>
          <w:sz w:val="28"/>
          <w:szCs w:val="28"/>
        </w:rPr>
        <w:t>ому времени, а также производит</w:t>
      </w:r>
      <w:r w:rsidR="00741B71" w:rsidRPr="000772A8">
        <w:rPr>
          <w:rFonts w:ascii="Times New Roman" w:hAnsi="Times New Roman" w:cs="Times New Roman"/>
          <w:sz w:val="28"/>
          <w:szCs w:val="28"/>
        </w:rPr>
        <w:t>ь</w:t>
      </w:r>
      <w:r w:rsidRPr="000772A8">
        <w:rPr>
          <w:rFonts w:ascii="Times New Roman" w:hAnsi="Times New Roman" w:cs="Times New Roman"/>
          <w:sz w:val="28"/>
          <w:szCs w:val="28"/>
        </w:rPr>
        <w:t xml:space="preserve"> компенсационные выплаты, предусмотренные трудовым законодательством.</w:t>
      </w:r>
    </w:p>
    <w:p w14:paraId="2B53377A" w14:textId="77777777" w:rsidR="00017BC6" w:rsidRPr="000772A8" w:rsidRDefault="00017BC6" w:rsidP="00585B4A">
      <w:pPr>
        <w:ind w:firstLine="540"/>
        <w:jc w:val="both"/>
        <w:rPr>
          <w:sz w:val="28"/>
          <w:szCs w:val="28"/>
        </w:rPr>
      </w:pPr>
    </w:p>
    <w:p w14:paraId="586C92B3" w14:textId="0ED01D0E" w:rsidR="006B4D06" w:rsidRPr="000772A8" w:rsidRDefault="00B83F30" w:rsidP="00585B4A">
      <w:pPr>
        <w:ind w:firstLine="540"/>
        <w:jc w:val="both"/>
        <w:rPr>
          <w:sz w:val="28"/>
          <w:szCs w:val="28"/>
        </w:rPr>
      </w:pPr>
      <w:r w:rsidRPr="000772A8">
        <w:rPr>
          <w:sz w:val="28"/>
          <w:szCs w:val="28"/>
        </w:rPr>
        <w:t>5.1</w:t>
      </w:r>
      <w:r w:rsidR="00017BC6" w:rsidRPr="000772A8">
        <w:rPr>
          <w:sz w:val="28"/>
          <w:szCs w:val="28"/>
        </w:rPr>
        <w:t>0</w:t>
      </w:r>
      <w:r w:rsidRPr="000772A8">
        <w:rPr>
          <w:sz w:val="28"/>
          <w:szCs w:val="28"/>
        </w:rPr>
        <w:t xml:space="preserve">. </w:t>
      </w:r>
      <w:r w:rsidR="006B4D06" w:rsidRPr="000772A8">
        <w:rPr>
          <w:sz w:val="28"/>
          <w:szCs w:val="28"/>
        </w:rPr>
        <w:t>Защита работников при несостоятельности (банкротстве), реорганизации и ликвидации предприятия:</w:t>
      </w:r>
    </w:p>
    <w:p w14:paraId="5844C673" w14:textId="77777777" w:rsidR="006B4D06" w:rsidRPr="000772A8" w:rsidRDefault="006B4D06" w:rsidP="006B4D06">
      <w:pPr>
        <w:jc w:val="both"/>
        <w:rPr>
          <w:sz w:val="28"/>
          <w:szCs w:val="28"/>
        </w:rPr>
      </w:pPr>
    </w:p>
    <w:p w14:paraId="617E196B" w14:textId="1340094F" w:rsidR="006B4D06" w:rsidRPr="000772A8" w:rsidRDefault="00017BC6" w:rsidP="006B4D06">
      <w:pPr>
        <w:jc w:val="both"/>
        <w:rPr>
          <w:sz w:val="28"/>
          <w:szCs w:val="28"/>
        </w:rPr>
      </w:pPr>
      <w:r w:rsidRPr="000772A8">
        <w:rPr>
          <w:sz w:val="28"/>
          <w:szCs w:val="28"/>
        </w:rPr>
        <w:t xml:space="preserve">      а) с</w:t>
      </w:r>
      <w:r w:rsidR="006B4D06" w:rsidRPr="000772A8">
        <w:rPr>
          <w:sz w:val="28"/>
          <w:szCs w:val="28"/>
        </w:rPr>
        <w:t>тороны будут всемерно способствовать финансовому оздоровлению организаций, сохранению действующих и созданию новых рабочих мест, информированию предприятий о рынке труда в отраслях, в том числе о перспективной потребности в кадрах, организации профессионального обучения, подготовке и переподготовке кадров, профессиональному консультированию высвобождаемых работников;</w:t>
      </w:r>
    </w:p>
    <w:p w14:paraId="536FE8B1" w14:textId="0ED7460F" w:rsidR="006B4D06" w:rsidRPr="000772A8" w:rsidRDefault="00017BC6" w:rsidP="006B4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п</w:t>
      </w:r>
      <w:r w:rsidR="006B4D06" w:rsidRPr="000772A8">
        <w:rPr>
          <w:rFonts w:ascii="Times New Roman" w:hAnsi="Times New Roman" w:cs="Times New Roman"/>
          <w:sz w:val="28"/>
          <w:szCs w:val="28"/>
        </w:rPr>
        <w:t xml:space="preserve">рофсоюзные комитеты </w:t>
      </w:r>
      <w:r w:rsidR="000E52D5" w:rsidRPr="000772A8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6B4D06" w:rsidRPr="000772A8">
        <w:rPr>
          <w:rFonts w:ascii="Times New Roman" w:hAnsi="Times New Roman" w:cs="Times New Roman"/>
          <w:sz w:val="28"/>
          <w:szCs w:val="28"/>
        </w:rPr>
        <w:t>организаций имеют право осуществлять общественный контроль за проведением процедур банкротства;</w:t>
      </w:r>
    </w:p>
    <w:p w14:paraId="073EA512" w14:textId="12F03EB2" w:rsidR="006B4D06" w:rsidRPr="000772A8" w:rsidRDefault="00017BC6" w:rsidP="006B4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</w:t>
      </w:r>
      <w:r w:rsidR="006B4D06" w:rsidRPr="000772A8">
        <w:rPr>
          <w:rFonts w:ascii="Times New Roman" w:hAnsi="Times New Roman" w:cs="Times New Roman"/>
          <w:sz w:val="28"/>
          <w:szCs w:val="28"/>
        </w:rPr>
        <w:t>)</w:t>
      </w:r>
      <w:r w:rsidRPr="000772A8">
        <w:rPr>
          <w:rFonts w:ascii="Times New Roman" w:hAnsi="Times New Roman" w:cs="Times New Roman"/>
          <w:sz w:val="28"/>
          <w:szCs w:val="28"/>
        </w:rPr>
        <w:t xml:space="preserve"> к</w:t>
      </w:r>
      <w:r w:rsidR="006B4D06" w:rsidRPr="000772A8">
        <w:rPr>
          <w:rFonts w:ascii="Times New Roman" w:hAnsi="Times New Roman" w:cs="Times New Roman"/>
          <w:sz w:val="28"/>
          <w:szCs w:val="28"/>
        </w:rPr>
        <w:t>оллективный договор сохраняет свое действие в случае изменения наименования организации, расторжения трудового договора с руководителем организации</w:t>
      </w:r>
      <w:r w:rsidR="002B058E" w:rsidRPr="000772A8">
        <w:rPr>
          <w:rFonts w:ascii="Times New Roman" w:hAnsi="Times New Roman" w:cs="Times New Roman"/>
          <w:sz w:val="28"/>
          <w:szCs w:val="28"/>
        </w:rPr>
        <w:t>, реорганизации О</w:t>
      </w:r>
      <w:r w:rsidR="006B4D06" w:rsidRPr="000772A8">
        <w:rPr>
          <w:rFonts w:ascii="Times New Roman" w:hAnsi="Times New Roman" w:cs="Times New Roman"/>
          <w:sz w:val="28"/>
          <w:szCs w:val="28"/>
        </w:rPr>
        <w:t xml:space="preserve">рганизации в форме преобразования. При реорганизации (слиянии, присоединении, разделении, выделении) </w:t>
      </w:r>
      <w:r w:rsidR="002B058E" w:rsidRPr="000772A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B4D06" w:rsidRPr="000772A8">
        <w:rPr>
          <w:rFonts w:ascii="Times New Roman" w:hAnsi="Times New Roman" w:cs="Times New Roman"/>
          <w:sz w:val="28"/>
          <w:szCs w:val="28"/>
        </w:rPr>
        <w:t>рганизации коллективный договор сохраняет свое действие в течение всего срока реорганизации.</w:t>
      </w:r>
      <w:r w:rsidR="002B058E" w:rsidRPr="000772A8">
        <w:rPr>
          <w:rFonts w:ascii="Times New Roman" w:hAnsi="Times New Roman" w:cs="Times New Roman"/>
          <w:sz w:val="28"/>
          <w:szCs w:val="28"/>
        </w:rPr>
        <w:t xml:space="preserve"> При смене формы собственности О</w:t>
      </w:r>
      <w:r w:rsidR="006B4D06" w:rsidRPr="000772A8">
        <w:rPr>
          <w:rFonts w:ascii="Times New Roman" w:hAnsi="Times New Roman" w:cs="Times New Roman"/>
          <w:sz w:val="28"/>
          <w:szCs w:val="28"/>
        </w:rPr>
        <w:t>рганизации коллективный договор сохраняет свое действие в течение трех месяцев со дня перехода прав</w:t>
      </w:r>
      <w:r w:rsidR="002B058E" w:rsidRPr="000772A8">
        <w:rPr>
          <w:rFonts w:ascii="Times New Roman" w:hAnsi="Times New Roman" w:cs="Times New Roman"/>
          <w:sz w:val="28"/>
          <w:szCs w:val="28"/>
        </w:rPr>
        <w:t xml:space="preserve"> собственности. При ликвидации О</w:t>
      </w:r>
      <w:r w:rsidR="006B4D06" w:rsidRPr="000772A8">
        <w:rPr>
          <w:rFonts w:ascii="Times New Roman" w:hAnsi="Times New Roman" w:cs="Times New Roman"/>
          <w:sz w:val="28"/>
          <w:szCs w:val="28"/>
        </w:rPr>
        <w:t>рганизации коллективный договор сохраняет свое действие в течение всего срока проведения ликвидации.</w:t>
      </w:r>
    </w:p>
    <w:p w14:paraId="65EDCF77" w14:textId="77777777" w:rsidR="0051472B" w:rsidRPr="000772A8" w:rsidRDefault="00017BC6" w:rsidP="00514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г) с</w:t>
      </w:r>
      <w:r w:rsidR="006B4D06" w:rsidRPr="000772A8">
        <w:rPr>
          <w:rFonts w:ascii="Times New Roman" w:hAnsi="Times New Roman" w:cs="Times New Roman"/>
          <w:sz w:val="28"/>
          <w:szCs w:val="28"/>
        </w:rPr>
        <w:t xml:space="preserve">мена собственника имущества организации, </w:t>
      </w:r>
      <w:r w:rsidR="0051472B" w:rsidRPr="000772A8">
        <w:rPr>
          <w:rFonts w:ascii="Times New Roman" w:hAnsi="Times New Roman" w:cs="Times New Roman"/>
          <w:sz w:val="28"/>
          <w:szCs w:val="28"/>
        </w:rPr>
        <w:t xml:space="preserve">смена подведомственности (подчиненности) организации, а также при ее реорганизации (слиянии, присоединении, разделении, выделении, преобразовании) </w:t>
      </w:r>
      <w:r w:rsidR="006B4D06" w:rsidRPr="000772A8">
        <w:rPr>
          <w:rFonts w:ascii="Times New Roman" w:hAnsi="Times New Roman" w:cs="Times New Roman"/>
          <w:sz w:val="28"/>
          <w:szCs w:val="28"/>
        </w:rPr>
        <w:t xml:space="preserve">не являются основанием для расторжения трудовых договоров с работниками организации, </w:t>
      </w:r>
      <w:r w:rsidR="0051472B" w:rsidRPr="000772A8">
        <w:rPr>
          <w:rFonts w:ascii="Times New Roman" w:hAnsi="Times New Roman" w:cs="Times New Roman"/>
          <w:sz w:val="28"/>
          <w:szCs w:val="28"/>
        </w:rPr>
        <w:t>трудовые отношения с согласия работника продолжаются.</w:t>
      </w:r>
    </w:p>
    <w:p w14:paraId="2C35CBFE" w14:textId="77777777" w:rsidR="006B4D06" w:rsidRPr="000772A8" w:rsidRDefault="006B4D06" w:rsidP="006B4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При смене собственника имущества организации не допускается сокращение численности или штата работников до момента государственной регистрации перехода права собственности.</w:t>
      </w:r>
    </w:p>
    <w:p w14:paraId="43F4155B" w14:textId="77777777" w:rsidR="00990F91" w:rsidRPr="000772A8" w:rsidRDefault="00990F91" w:rsidP="006B4D06">
      <w:pPr>
        <w:jc w:val="both"/>
        <w:rPr>
          <w:sz w:val="28"/>
          <w:szCs w:val="28"/>
        </w:rPr>
      </w:pPr>
    </w:p>
    <w:p w14:paraId="05E40EC4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 Социальная защита</w:t>
      </w:r>
    </w:p>
    <w:p w14:paraId="19172C5A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0D468C" w14:textId="4D3FF350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6.1. Организации, расположенные в районах Крайнего Севера и приравненных к ним местностях, предоставляют работникам компенсационные выплаты, предусмотренные </w:t>
      </w:r>
      <w:hyperlink r:id="rId15" w:history="1">
        <w:r w:rsidRPr="000772A8">
          <w:rPr>
            <w:rFonts w:ascii="Times New Roman" w:hAnsi="Times New Roman" w:cs="Times New Roman"/>
            <w:sz w:val="28"/>
            <w:szCs w:val="28"/>
          </w:rPr>
          <w:t>статьями 325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0772A8">
          <w:rPr>
            <w:rFonts w:ascii="Times New Roman" w:hAnsi="Times New Roman" w:cs="Times New Roman"/>
            <w:sz w:val="28"/>
            <w:szCs w:val="28"/>
          </w:rPr>
          <w:t>326</w:t>
        </w:r>
      </w:hyperlink>
      <w:r w:rsidR="002A0BAE">
        <w:rPr>
          <w:rFonts w:ascii="Times New Roman" w:hAnsi="Times New Roman" w:cs="Times New Roman"/>
          <w:sz w:val="28"/>
          <w:szCs w:val="28"/>
        </w:rPr>
        <w:t xml:space="preserve"> Трудового к</w:t>
      </w:r>
      <w:r w:rsidRPr="000772A8">
        <w:rPr>
          <w:rFonts w:ascii="Times New Roman" w:hAnsi="Times New Roman" w:cs="Times New Roman"/>
          <w:sz w:val="28"/>
          <w:szCs w:val="28"/>
        </w:rPr>
        <w:t>одекса Российской Федерации, в размерах, не ниже установленных для работников организаций, финансируемых из федерального бюджета.</w:t>
      </w:r>
    </w:p>
    <w:p w14:paraId="7D58382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Размер, условия и порядок компенсации расходов на оплату проезда и провоза багажа к месту использования отпуска и обратно работников и членов их семей устанавливаются коллективными договорами Организации, локальными нормативными актами, принимаемыми с учетом мнения выборных органов первичной профсоюзной организации, трудовыми договорами.</w:t>
      </w:r>
    </w:p>
    <w:p w14:paraId="3C6E50E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Гарантии и компенсации, предусмотренные в настоящем пункте, предоставляются работнику только по основному месту работы.</w:t>
      </w:r>
    </w:p>
    <w:p w14:paraId="6F23BFE8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6.2. Организации, исходя из своих финансовых возможностей, могут предусматривать в коллективных договорах, соглашениях и других локальных нормативных актах предоставление дополнительных льгот, гарантий и компенсаций в порядке и на условиях, устанавливаемых непосредственно в Организации:</w:t>
      </w:r>
    </w:p>
    <w:p w14:paraId="4986146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6.2.1. Частичную или полную компенсацию расходов, подтвержденных соответствующими документами:</w:t>
      </w:r>
    </w:p>
    <w:p w14:paraId="37C892B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связанных с погребением умерших работников;</w:t>
      </w:r>
    </w:p>
    <w:p w14:paraId="24B09F1E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б) связанных с погребением близких родственников работников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(супруга(и), детей, родителей);</w:t>
      </w:r>
    </w:p>
    <w:p w14:paraId="26D4FD5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связанных с погребением ветеранов Организации (порядок отнесения лиц к категории ветеранов определяется непосредственно в Организациях).</w:t>
      </w:r>
    </w:p>
    <w:p w14:paraId="5406E7D6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6.2.2. Добровольное медицинское страхование и долгосрочное страхование жизни работников.</w:t>
      </w:r>
    </w:p>
    <w:p w14:paraId="27F8EDA9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6.2.3. Негосударственное пенсионное обеспечение и добровольное пенсионное страхование работников в соответствии с программой негосударственного пенсионного обеспечения, принятой в Организации.</w:t>
      </w:r>
    </w:p>
    <w:p w14:paraId="13C23BF9" w14:textId="0CCDA98B" w:rsidR="00990F91" w:rsidRPr="00631FE5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FE5">
        <w:rPr>
          <w:rFonts w:ascii="Times New Roman" w:hAnsi="Times New Roman" w:cs="Times New Roman"/>
          <w:sz w:val="28"/>
          <w:szCs w:val="28"/>
        </w:rPr>
        <w:t>6.2.4. Выплату материальной помощи</w:t>
      </w:r>
      <w:r w:rsidR="00631FE5" w:rsidRPr="00631FE5">
        <w:rPr>
          <w:rFonts w:ascii="Times New Roman" w:hAnsi="Times New Roman" w:cs="Times New Roman"/>
          <w:sz w:val="28"/>
          <w:szCs w:val="28"/>
        </w:rPr>
        <w:t xml:space="preserve"> и</w:t>
      </w:r>
      <w:r w:rsidR="00631FE5">
        <w:rPr>
          <w:rFonts w:ascii="Times New Roman" w:hAnsi="Times New Roman" w:cs="Times New Roman"/>
          <w:sz w:val="28"/>
          <w:szCs w:val="28"/>
        </w:rPr>
        <w:t xml:space="preserve"> (или)</w:t>
      </w:r>
      <w:r w:rsidR="00631FE5" w:rsidRPr="00631FE5">
        <w:rPr>
          <w:rFonts w:ascii="Times New Roman" w:hAnsi="Times New Roman" w:cs="Times New Roman"/>
          <w:sz w:val="28"/>
          <w:szCs w:val="28"/>
        </w:rPr>
        <w:t xml:space="preserve"> единовременного пособия Организация выплачивает работнику за счет собственных средств, размер которых устанавливается непосредственно в Организации согласно коллективным договорам и (или) локальным нормативным актам</w:t>
      </w:r>
      <w:r w:rsidRPr="00631FE5">
        <w:rPr>
          <w:rFonts w:ascii="Times New Roman" w:hAnsi="Times New Roman" w:cs="Times New Roman"/>
          <w:sz w:val="28"/>
          <w:szCs w:val="28"/>
        </w:rPr>
        <w:t>:</w:t>
      </w:r>
    </w:p>
    <w:p w14:paraId="1D836F30" w14:textId="77777777" w:rsidR="00990F91" w:rsidRPr="00631FE5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FE5">
        <w:rPr>
          <w:rFonts w:ascii="Times New Roman" w:hAnsi="Times New Roman" w:cs="Times New Roman"/>
          <w:sz w:val="28"/>
          <w:szCs w:val="28"/>
        </w:rPr>
        <w:t>а) при уходе работника в ежегодный основной оплачиваемый отпуск. Выплата по данному основанию производится не более одного раза за один рабочий год;</w:t>
      </w:r>
    </w:p>
    <w:p w14:paraId="564D52F6" w14:textId="2695822F" w:rsidR="00990F91" w:rsidRPr="00631FE5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FE5">
        <w:rPr>
          <w:rFonts w:ascii="Times New Roman" w:hAnsi="Times New Roman" w:cs="Times New Roman"/>
          <w:sz w:val="28"/>
          <w:szCs w:val="28"/>
        </w:rPr>
        <w:t>б) при увольнении работника из Организации по собственному желанию после установления трудовой пенсии по старости (с учетом стажа работы и периода увольнения после наступления пенсионного возраста</w:t>
      </w:r>
      <w:r w:rsidR="00631FE5" w:rsidRPr="00631FE5">
        <w:rPr>
          <w:rFonts w:ascii="Times New Roman" w:hAnsi="Times New Roman" w:cs="Times New Roman"/>
          <w:sz w:val="28"/>
          <w:szCs w:val="28"/>
        </w:rPr>
        <w:t>);</w:t>
      </w:r>
    </w:p>
    <w:p w14:paraId="659E8821" w14:textId="326F5B2E" w:rsidR="00990F91" w:rsidRPr="008052B9" w:rsidRDefault="00805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2B9">
        <w:rPr>
          <w:rFonts w:ascii="Times New Roman" w:hAnsi="Times New Roman" w:cs="Times New Roman"/>
          <w:sz w:val="28"/>
          <w:szCs w:val="28"/>
        </w:rPr>
        <w:t>в</w:t>
      </w:r>
      <w:r w:rsidR="00990F91" w:rsidRPr="008052B9">
        <w:rPr>
          <w:rFonts w:ascii="Times New Roman" w:hAnsi="Times New Roman" w:cs="Times New Roman"/>
          <w:sz w:val="28"/>
          <w:szCs w:val="28"/>
        </w:rPr>
        <w:t>) при рождении ребенка;</w:t>
      </w:r>
    </w:p>
    <w:p w14:paraId="0DD93C86" w14:textId="101D3A11" w:rsidR="00990F91" w:rsidRPr="008052B9" w:rsidRDefault="00805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2B9">
        <w:rPr>
          <w:rFonts w:ascii="Times New Roman" w:hAnsi="Times New Roman" w:cs="Times New Roman"/>
          <w:sz w:val="28"/>
          <w:szCs w:val="28"/>
        </w:rPr>
        <w:t>г</w:t>
      </w:r>
      <w:r w:rsidR="00990F91" w:rsidRPr="008052B9">
        <w:rPr>
          <w:rFonts w:ascii="Times New Roman" w:hAnsi="Times New Roman" w:cs="Times New Roman"/>
          <w:sz w:val="28"/>
          <w:szCs w:val="28"/>
        </w:rPr>
        <w:t>) при регистрации брака (если брак регистрируется впервые);</w:t>
      </w:r>
    </w:p>
    <w:p w14:paraId="61F38EAF" w14:textId="35C26ED7" w:rsidR="00990F91" w:rsidRPr="000772A8" w:rsidRDefault="00805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2B9">
        <w:rPr>
          <w:rFonts w:ascii="Times New Roman" w:hAnsi="Times New Roman" w:cs="Times New Roman"/>
          <w:sz w:val="28"/>
          <w:szCs w:val="28"/>
        </w:rPr>
        <w:t>д</w:t>
      </w:r>
      <w:r w:rsidR="00990F91" w:rsidRPr="008052B9">
        <w:rPr>
          <w:rFonts w:ascii="Times New Roman" w:hAnsi="Times New Roman" w:cs="Times New Roman"/>
          <w:sz w:val="28"/>
          <w:szCs w:val="28"/>
        </w:rPr>
        <w:t>) при увольнении работника в связи с призывом на военную службу в Вооруженные Силы Российской Федерации, другие войска, воинские формирования и органы, а также для первоначального обзаведения хозяйством гражданам, уволенным после прохождения военной службы по призыву и принятым на прежнее место работы.</w:t>
      </w:r>
    </w:p>
    <w:p w14:paraId="57B5BDA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6.2.5. Частичную или полную компенсацию подтвержденных расходов работников:</w:t>
      </w:r>
    </w:p>
    <w:p w14:paraId="7239364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на содержание в детских дошкольных учреждениях и оздоровительных лагерях детей работников, в семьях которых сумма дохода на одного члена семьи не превышает прожиточного минимума;</w:t>
      </w:r>
    </w:p>
    <w:p w14:paraId="17E3819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б) на содержание детей-инвалидов в детских дошкольных учреждениях и приобретение им путевок в оздоровительные лагеря;</w:t>
      </w:r>
    </w:p>
    <w:p w14:paraId="0DEEF17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на содержание детей в детских дошкольных учреждениях и оздоровительных лагерях семьям, имеющим троих и более детей.</w:t>
      </w:r>
    </w:p>
    <w:p w14:paraId="22B349BD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6.2.6. Выплату единовременного вознаграждения работникам, удостоенным отраслевых наград и почетных званий.</w:t>
      </w:r>
    </w:p>
    <w:p w14:paraId="53209EC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6.2.7. Увеличение ежемесячной компенсации работникам, находящимся в оплачиваемом отпуске по уходу за ребенком до достижения им возраста 3-х лет.</w:t>
      </w:r>
    </w:p>
    <w:p w14:paraId="2577AD8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6.2.8. Частичную компенсацию удорожания стоимости питания в рабочих столовых, а также стоимости проезда к месту работы.</w:t>
      </w:r>
    </w:p>
    <w:p w14:paraId="7B4801B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6.2.9. Предоставление автотранспорта за счет средств Организации для организации отдыха работников, а также на культурно-массовые мероприятия. Порядок и условия предоставления указанных выплат устанавливаются непосредственно в Организациях.</w:t>
      </w:r>
    </w:p>
    <w:p w14:paraId="14766069" w14:textId="77777777" w:rsidR="00E34349" w:rsidRPr="000772A8" w:rsidRDefault="00E34349" w:rsidP="00E34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6.3. Работодатель обязуется:</w:t>
      </w:r>
    </w:p>
    <w:p w14:paraId="1C5D661A" w14:textId="77777777" w:rsidR="00E34349" w:rsidRPr="000772A8" w:rsidRDefault="00E34349" w:rsidP="00E34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6.3.1. Обеспечить государственное социальное страхование всех работников в соответствии с действующим законодательством.</w:t>
      </w:r>
    </w:p>
    <w:p w14:paraId="4622B1A3" w14:textId="77777777" w:rsidR="00E34349" w:rsidRPr="000772A8" w:rsidRDefault="00E34349" w:rsidP="00E34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6.3.2. Своевременно перечислять страховые взносы в Пенсионный фонд Российской Федерации, Фонд социального страхования Российской Федерации, Федеральный фонд обязательного медицинского страхования.</w:t>
      </w:r>
    </w:p>
    <w:p w14:paraId="3C058AEA" w14:textId="77777777" w:rsidR="00E34349" w:rsidRPr="000772A8" w:rsidRDefault="00E34349" w:rsidP="00E34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6.3.3. Беспрепятственно предоставлять информацию работникам о начислении страховых взносов в Пенсионный фонд, а также и другие социальные фонды (</w:t>
      </w:r>
      <w:hyperlink r:id="rId17" w:history="1">
        <w:r w:rsidRPr="000772A8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ФЗ от 15.12.2001 "Об обязательном пенсионном страховании в РФ").</w:t>
      </w:r>
    </w:p>
    <w:p w14:paraId="3D8F0EDA" w14:textId="77777777" w:rsidR="008747FF" w:rsidRPr="000772A8" w:rsidRDefault="00E34349" w:rsidP="00E34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6.3.4. </w:t>
      </w:r>
      <w:r w:rsidR="008747FF" w:rsidRPr="000772A8">
        <w:rPr>
          <w:rFonts w:ascii="Times New Roman" w:hAnsi="Times New Roman" w:cs="Times New Roman"/>
          <w:sz w:val="28"/>
          <w:szCs w:val="28"/>
        </w:rPr>
        <w:t>Осуществлять расходы на подготовку, переподготовку и повышение квалификации работников в размере не менее 1,5 процента от фонда оплаты труда, включая не менее 0,75 процента от фонда оплаты труда на подготовку производственно-технологического персонала.</w:t>
      </w:r>
    </w:p>
    <w:p w14:paraId="4367AB35" w14:textId="34398C6D" w:rsidR="00E34349" w:rsidRPr="000772A8" w:rsidRDefault="00E34349" w:rsidP="00E34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6.3.5. Осуществлять расходы на выплату пособия по временной нетрудоспособности вследствие заболевания (</w:t>
      </w:r>
      <w:r w:rsidR="00075519" w:rsidRPr="000772A8">
        <w:rPr>
          <w:rFonts w:ascii="Times New Roman" w:hAnsi="Times New Roman" w:cs="Times New Roman"/>
          <w:sz w:val="28"/>
          <w:szCs w:val="28"/>
        </w:rPr>
        <w:t>за исключением временной нетрудоспособности вследствие несчастных случаев на производстве и профессиональных заболеваний</w:t>
      </w:r>
      <w:r w:rsidRPr="000772A8">
        <w:rPr>
          <w:rFonts w:ascii="Times New Roman" w:hAnsi="Times New Roman" w:cs="Times New Roman"/>
          <w:sz w:val="28"/>
          <w:szCs w:val="28"/>
        </w:rPr>
        <w:t>) за первые три дня нетрудоспособности работника.</w:t>
      </w:r>
    </w:p>
    <w:p w14:paraId="7B1FD722" w14:textId="77777777" w:rsidR="00E34349" w:rsidRPr="000772A8" w:rsidRDefault="00E34349" w:rsidP="00E34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6.3.6. Осуществлять мероприятия по профилактике ВИЧ/СПИДа на рабочих местах и защите права на труд для работников, живущих с ВИЧ-инфекцией, в том числе применять обучающий модуль для информирования работников по вопросам профилактики ВИЧ/СПИДа на рабочих местах с оценкой уровня знания и поведенческого риска в отношении инфицирования ВИЧ.</w:t>
      </w:r>
    </w:p>
    <w:p w14:paraId="0F8D2D1D" w14:textId="77777777" w:rsidR="00E34349" w:rsidRPr="000772A8" w:rsidRDefault="00E34349" w:rsidP="00E34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6.3.7. Осуществлять работу по предупреждению возникновения социально-трудовых конфликтов в Организации и недопущении снижения уровня занятости лиц предпенсионного возраста.</w:t>
      </w:r>
    </w:p>
    <w:p w14:paraId="36086B7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6.4. Работодатель осуществляет расходы на совершенствование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взаимоотношений в сфере социального партнерства в целях регулирования социально-трудовых отношений, которые включают в себя перечисления средств в виде сумм добровольных членских взносов (включая вступительные взносы), а также иные расходы, предусмотренные настоящим Соглашением, иными соглашениями в сфере социального партнерства, включая региональные отраслевые соглашения, коллективными договорами и локальными нормативными актами Организации, трудовыми договорами, заключенными с работниками и превышающими уровень обязательств, установленных законодательством Российской Федерации.</w:t>
      </w:r>
    </w:p>
    <w:p w14:paraId="7C0F2AA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6.5. Работодатели обеспечивают социальную защиту труда женщин и материнства:</w:t>
      </w:r>
    </w:p>
    <w:p w14:paraId="6CE3A5D3" w14:textId="153C9C1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6.5.1. Женщинам, работающим в сельской местности, предоставлять по их желанию один дополнительный выходной день в месяц без сохранения заработной платы </w:t>
      </w:r>
      <w:r w:rsidR="006B50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8" w:history="1">
        <w:r w:rsidR="006B5005">
          <w:rPr>
            <w:rFonts w:ascii="Times New Roman" w:hAnsi="Times New Roman" w:cs="Times New Roman"/>
            <w:sz w:val="28"/>
            <w:szCs w:val="28"/>
          </w:rPr>
          <w:t xml:space="preserve">со статьей </w:t>
        </w:r>
        <w:r w:rsidR="006B5005" w:rsidRPr="000772A8">
          <w:rPr>
            <w:rFonts w:ascii="Times New Roman" w:hAnsi="Times New Roman" w:cs="Times New Roman"/>
            <w:sz w:val="28"/>
            <w:szCs w:val="28"/>
          </w:rPr>
          <w:t>262</w:t>
        </w:r>
      </w:hyperlink>
      <w:r w:rsidR="006B5005" w:rsidRPr="000772A8">
        <w:rPr>
          <w:rFonts w:ascii="Times New Roman" w:hAnsi="Times New Roman" w:cs="Times New Roman"/>
          <w:sz w:val="28"/>
          <w:szCs w:val="28"/>
        </w:rPr>
        <w:t xml:space="preserve"> Т</w:t>
      </w:r>
      <w:r w:rsidR="006B5005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750E21">
        <w:rPr>
          <w:rFonts w:ascii="Times New Roman" w:hAnsi="Times New Roman" w:cs="Times New Roman"/>
          <w:sz w:val="28"/>
          <w:szCs w:val="28"/>
        </w:rPr>
        <w:t>к</w:t>
      </w:r>
      <w:r w:rsidR="006B5005">
        <w:rPr>
          <w:rFonts w:ascii="Times New Roman" w:hAnsi="Times New Roman" w:cs="Times New Roman"/>
          <w:sz w:val="28"/>
          <w:szCs w:val="28"/>
        </w:rPr>
        <w:t>одекса</w:t>
      </w:r>
      <w:r w:rsidR="006B5005" w:rsidRPr="000772A8">
        <w:rPr>
          <w:rFonts w:ascii="Times New Roman" w:hAnsi="Times New Roman" w:cs="Times New Roman"/>
          <w:sz w:val="28"/>
          <w:szCs w:val="28"/>
        </w:rPr>
        <w:t xml:space="preserve"> Р</w:t>
      </w:r>
      <w:r w:rsidR="006B50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B5005" w:rsidRPr="000772A8">
        <w:rPr>
          <w:rFonts w:ascii="Times New Roman" w:hAnsi="Times New Roman" w:cs="Times New Roman"/>
          <w:sz w:val="28"/>
          <w:szCs w:val="28"/>
        </w:rPr>
        <w:t>Ф</w:t>
      </w:r>
      <w:r w:rsidR="006B5005">
        <w:rPr>
          <w:rFonts w:ascii="Times New Roman" w:hAnsi="Times New Roman" w:cs="Times New Roman"/>
          <w:sz w:val="28"/>
          <w:szCs w:val="28"/>
        </w:rPr>
        <w:t>едерации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745D7E2B" w14:textId="67D521D7" w:rsidR="00990F91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6.5.2. Предоставлять 4 дополнительных оплачиваемых выходных дня в месяц </w:t>
      </w:r>
      <w:r w:rsidRPr="001E4A4D">
        <w:rPr>
          <w:rFonts w:ascii="Times New Roman" w:hAnsi="Times New Roman" w:cs="Times New Roman"/>
          <w:sz w:val="28"/>
          <w:szCs w:val="28"/>
        </w:rPr>
        <w:t>одному из</w:t>
      </w:r>
      <w:r w:rsidR="001E4A4D" w:rsidRPr="001E4A4D">
        <w:rPr>
          <w:rFonts w:ascii="Times New Roman" w:hAnsi="Times New Roman" w:cs="Times New Roman"/>
          <w:sz w:val="28"/>
          <w:szCs w:val="28"/>
        </w:rPr>
        <w:t xml:space="preserve"> </w:t>
      </w:r>
      <w:r w:rsidRPr="001E4A4D">
        <w:rPr>
          <w:rFonts w:ascii="Times New Roman" w:hAnsi="Times New Roman" w:cs="Times New Roman"/>
          <w:sz w:val="28"/>
          <w:szCs w:val="28"/>
        </w:rPr>
        <w:t xml:space="preserve">родителей (опекуну, попечителю) для ухода за детьми-инвалидами </w:t>
      </w:r>
      <w:r w:rsidR="001E4A4D" w:rsidRPr="001E4A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его письменному заявлению, которые могут быть использованы одним из указанных лиц либо разделены ими между собой по их усмотрению</w:t>
      </w:r>
      <w:r w:rsidRPr="001E4A4D">
        <w:rPr>
          <w:rFonts w:ascii="Times New Roman" w:hAnsi="Times New Roman" w:cs="Times New Roman"/>
          <w:sz w:val="28"/>
          <w:szCs w:val="28"/>
        </w:rPr>
        <w:t xml:space="preserve">. Оплату каждого дополнительного выходного дня производить в размере </w:t>
      </w:r>
      <w:r w:rsidR="001E4A4D" w:rsidRPr="001E4A4D">
        <w:rPr>
          <w:rFonts w:ascii="Times New Roman" w:hAnsi="Times New Roman" w:cs="Times New Roman"/>
          <w:sz w:val="28"/>
          <w:szCs w:val="28"/>
        </w:rPr>
        <w:t>среднего</w:t>
      </w:r>
      <w:r w:rsidRPr="001E4A4D">
        <w:rPr>
          <w:rFonts w:ascii="Times New Roman" w:hAnsi="Times New Roman" w:cs="Times New Roman"/>
          <w:sz w:val="28"/>
          <w:szCs w:val="28"/>
        </w:rPr>
        <w:t xml:space="preserve"> заработка за счет средств Фонда социального страхования РФ </w:t>
      </w:r>
      <w:r w:rsidR="00FC51D4" w:rsidRPr="001E4A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9" w:history="1">
        <w:r w:rsidR="00FC51D4" w:rsidRPr="001E4A4D">
          <w:rPr>
            <w:rFonts w:ascii="Times New Roman" w:hAnsi="Times New Roman" w:cs="Times New Roman"/>
            <w:sz w:val="28"/>
            <w:szCs w:val="28"/>
          </w:rPr>
          <w:t xml:space="preserve">со статьей </w:t>
        </w:r>
        <w:r w:rsidRPr="001E4A4D">
          <w:rPr>
            <w:rFonts w:ascii="Times New Roman" w:hAnsi="Times New Roman" w:cs="Times New Roman"/>
            <w:sz w:val="28"/>
            <w:szCs w:val="28"/>
          </w:rPr>
          <w:t>262</w:t>
        </w:r>
      </w:hyperlink>
      <w:r w:rsidRPr="001E4A4D">
        <w:rPr>
          <w:rFonts w:ascii="Times New Roman" w:hAnsi="Times New Roman" w:cs="Times New Roman"/>
          <w:sz w:val="28"/>
          <w:szCs w:val="28"/>
        </w:rPr>
        <w:t xml:space="preserve"> Т</w:t>
      </w:r>
      <w:r w:rsidR="00FC51D4" w:rsidRPr="001E4A4D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4E50B2" w:rsidRPr="001E4A4D">
        <w:rPr>
          <w:rFonts w:ascii="Times New Roman" w:hAnsi="Times New Roman" w:cs="Times New Roman"/>
          <w:sz w:val="28"/>
          <w:szCs w:val="28"/>
        </w:rPr>
        <w:t>к</w:t>
      </w:r>
      <w:r w:rsidR="00FC51D4" w:rsidRPr="001E4A4D">
        <w:rPr>
          <w:rFonts w:ascii="Times New Roman" w:hAnsi="Times New Roman" w:cs="Times New Roman"/>
          <w:sz w:val="28"/>
          <w:szCs w:val="28"/>
        </w:rPr>
        <w:t>одекса</w:t>
      </w:r>
      <w:r w:rsidRPr="001E4A4D">
        <w:rPr>
          <w:rFonts w:ascii="Times New Roman" w:hAnsi="Times New Roman" w:cs="Times New Roman"/>
          <w:sz w:val="28"/>
          <w:szCs w:val="28"/>
        </w:rPr>
        <w:t xml:space="preserve"> Р</w:t>
      </w:r>
      <w:r w:rsidR="00FC51D4" w:rsidRPr="001E4A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E4A4D">
        <w:rPr>
          <w:rFonts w:ascii="Times New Roman" w:hAnsi="Times New Roman" w:cs="Times New Roman"/>
          <w:sz w:val="28"/>
          <w:szCs w:val="28"/>
        </w:rPr>
        <w:t>Ф</w:t>
      </w:r>
      <w:r w:rsidR="00FC51D4" w:rsidRPr="001E4A4D">
        <w:rPr>
          <w:rFonts w:ascii="Times New Roman" w:hAnsi="Times New Roman" w:cs="Times New Roman"/>
          <w:sz w:val="28"/>
          <w:szCs w:val="28"/>
        </w:rPr>
        <w:t>едерации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41BE34D4" w14:textId="31EDBB8D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6.5.3. При прохождении обязательного диспансерного обследования в </w:t>
      </w:r>
      <w:r w:rsidR="002779FF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Pr="000772A8">
        <w:rPr>
          <w:rFonts w:ascii="Times New Roman" w:hAnsi="Times New Roman" w:cs="Times New Roman"/>
          <w:sz w:val="28"/>
          <w:szCs w:val="28"/>
        </w:rPr>
        <w:t xml:space="preserve"> за беременными женщинами сохранять средний заработок по месту работы</w:t>
      </w:r>
      <w:r w:rsidR="007B2DA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772A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772A8">
          <w:rPr>
            <w:rFonts w:ascii="Times New Roman" w:hAnsi="Times New Roman" w:cs="Times New Roman"/>
            <w:sz w:val="28"/>
            <w:szCs w:val="28"/>
          </w:rPr>
          <w:t>с</w:t>
        </w:r>
        <w:r w:rsidR="007B2DA2">
          <w:rPr>
            <w:rFonts w:ascii="Times New Roman" w:hAnsi="Times New Roman" w:cs="Times New Roman"/>
            <w:sz w:val="28"/>
            <w:szCs w:val="28"/>
          </w:rPr>
          <w:t>о статьей</w:t>
        </w:r>
        <w:r w:rsidRPr="000772A8">
          <w:rPr>
            <w:rFonts w:ascii="Times New Roman" w:hAnsi="Times New Roman" w:cs="Times New Roman"/>
            <w:sz w:val="28"/>
            <w:szCs w:val="28"/>
          </w:rPr>
          <w:t xml:space="preserve"> 254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Т</w:t>
      </w:r>
      <w:r w:rsidR="007B2DA2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DA2043">
        <w:rPr>
          <w:rFonts w:ascii="Times New Roman" w:hAnsi="Times New Roman" w:cs="Times New Roman"/>
          <w:sz w:val="28"/>
          <w:szCs w:val="28"/>
        </w:rPr>
        <w:t>к</w:t>
      </w:r>
      <w:r w:rsidR="007B2DA2">
        <w:rPr>
          <w:rFonts w:ascii="Times New Roman" w:hAnsi="Times New Roman" w:cs="Times New Roman"/>
          <w:sz w:val="28"/>
          <w:szCs w:val="28"/>
        </w:rPr>
        <w:t>одекса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Р</w:t>
      </w:r>
      <w:r w:rsidR="007B2DA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72A8">
        <w:rPr>
          <w:rFonts w:ascii="Times New Roman" w:hAnsi="Times New Roman" w:cs="Times New Roman"/>
          <w:sz w:val="28"/>
          <w:szCs w:val="28"/>
        </w:rPr>
        <w:t>Ф</w:t>
      </w:r>
      <w:r w:rsidR="007B2DA2">
        <w:rPr>
          <w:rFonts w:ascii="Times New Roman" w:hAnsi="Times New Roman" w:cs="Times New Roman"/>
          <w:sz w:val="28"/>
          <w:szCs w:val="28"/>
        </w:rPr>
        <w:t>едерации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38FD7093" w14:textId="3C88BA2F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6.5.4. По просьбе беременной женщины, женщины, имеющей ребенка в возрасте до 14 лет (ребенка-инвалида до 18 лет), в том числе находящегося на ее попечении, или лица, осуществляющего уход за больным членом семьи в соответствии с медицинским заключением, устанавливать им неполный рабочий день или неполную рабочую неделю. Оплату труда в этих случаях производить пропорционально отработанному времени или в зависимости от</w:t>
      </w:r>
      <w:r w:rsidR="009D3747">
        <w:rPr>
          <w:rFonts w:ascii="Times New Roman" w:hAnsi="Times New Roman" w:cs="Times New Roman"/>
          <w:sz w:val="28"/>
          <w:szCs w:val="28"/>
        </w:rPr>
        <w:t xml:space="preserve"> выполненного ими объема работ в соответствии </w:t>
      </w:r>
      <w:hyperlink r:id="rId21" w:history="1">
        <w:r w:rsidRPr="000772A8">
          <w:rPr>
            <w:rFonts w:ascii="Times New Roman" w:hAnsi="Times New Roman" w:cs="Times New Roman"/>
            <w:sz w:val="28"/>
            <w:szCs w:val="28"/>
          </w:rPr>
          <w:t>с</w:t>
        </w:r>
        <w:r w:rsidR="009D3747">
          <w:rPr>
            <w:rFonts w:ascii="Times New Roman" w:hAnsi="Times New Roman" w:cs="Times New Roman"/>
            <w:sz w:val="28"/>
            <w:szCs w:val="28"/>
          </w:rPr>
          <w:t>о</w:t>
        </w:r>
        <w:r w:rsidRPr="000772A8">
          <w:rPr>
            <w:rFonts w:ascii="Times New Roman" w:hAnsi="Times New Roman" w:cs="Times New Roman"/>
            <w:sz w:val="28"/>
            <w:szCs w:val="28"/>
          </w:rPr>
          <w:t xml:space="preserve"> 93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Т</w:t>
      </w:r>
      <w:r w:rsidR="009D3747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55652C">
        <w:rPr>
          <w:rFonts w:ascii="Times New Roman" w:hAnsi="Times New Roman" w:cs="Times New Roman"/>
          <w:sz w:val="28"/>
          <w:szCs w:val="28"/>
        </w:rPr>
        <w:t>к</w:t>
      </w:r>
      <w:r w:rsidR="009D3747">
        <w:rPr>
          <w:rFonts w:ascii="Times New Roman" w:hAnsi="Times New Roman" w:cs="Times New Roman"/>
          <w:sz w:val="28"/>
          <w:szCs w:val="28"/>
        </w:rPr>
        <w:t>одекса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Р</w:t>
      </w:r>
      <w:r w:rsidR="009D37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72A8">
        <w:rPr>
          <w:rFonts w:ascii="Times New Roman" w:hAnsi="Times New Roman" w:cs="Times New Roman"/>
          <w:sz w:val="28"/>
          <w:szCs w:val="28"/>
        </w:rPr>
        <w:t>Ф</w:t>
      </w:r>
      <w:r w:rsidR="009D3747">
        <w:rPr>
          <w:rFonts w:ascii="Times New Roman" w:hAnsi="Times New Roman" w:cs="Times New Roman"/>
          <w:sz w:val="28"/>
          <w:szCs w:val="28"/>
        </w:rPr>
        <w:t>едерации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6DD47CC9" w14:textId="77777777" w:rsidR="008037D1" w:rsidRPr="000772A8" w:rsidRDefault="00990F91" w:rsidP="008037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6.5.5. </w:t>
      </w:r>
      <w:r w:rsidR="008037D1" w:rsidRPr="000772A8">
        <w:rPr>
          <w:rFonts w:ascii="Times New Roman" w:hAnsi="Times New Roman" w:cs="Times New Roman"/>
          <w:sz w:val="28"/>
          <w:szCs w:val="28"/>
        </w:rPr>
        <w:t>Обеспечивать условия и охрану труда женщин и молодежи (подростков), для чего:</w:t>
      </w:r>
    </w:p>
    <w:p w14:paraId="0BC40C81" w14:textId="77777777" w:rsidR="008037D1" w:rsidRPr="000772A8" w:rsidRDefault="008037D1" w:rsidP="008037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а) в первую очередь проводить специальную оценку условий труда рабочих мест женщин и подростков;</w:t>
      </w:r>
    </w:p>
    <w:p w14:paraId="7B207079" w14:textId="7F7B23F5" w:rsidR="008037D1" w:rsidRPr="000772A8" w:rsidRDefault="008037D1" w:rsidP="008037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б) выполнять мероприятия по механизации ручных и тяжелых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работ для обеспечения </w:t>
      </w:r>
      <w:hyperlink r:id="rId22" w:history="1">
        <w:r w:rsidRPr="000772A8">
          <w:rPr>
            <w:rFonts w:ascii="Times New Roman" w:hAnsi="Times New Roman" w:cs="Times New Roman"/>
            <w:sz w:val="28"/>
            <w:szCs w:val="28"/>
          </w:rPr>
          <w:t>норм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предельно допустимых нагрузок для женщин и подростко</w:t>
      </w:r>
      <w:r w:rsidR="007928C7">
        <w:rPr>
          <w:rFonts w:ascii="Times New Roman" w:hAnsi="Times New Roman" w:cs="Times New Roman"/>
          <w:sz w:val="28"/>
          <w:szCs w:val="28"/>
        </w:rPr>
        <w:t xml:space="preserve">в, установленных постановлением </w:t>
      </w:r>
      <w:r w:rsidRPr="000772A8">
        <w:rPr>
          <w:rFonts w:ascii="Times New Roman" w:hAnsi="Times New Roman" w:cs="Times New Roman"/>
          <w:sz w:val="28"/>
          <w:szCs w:val="28"/>
        </w:rPr>
        <w:t>Правительства РФ от 06.02.1993 N 105;</w:t>
      </w:r>
    </w:p>
    <w:p w14:paraId="2687DA54" w14:textId="761343F5" w:rsidR="008037D1" w:rsidRPr="000772A8" w:rsidRDefault="008037D1" w:rsidP="008037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в) исключать применение труда женщин и лиц моложе 18 лет на тяжелых работах и работах с вредными и опасными условиями труда (</w:t>
      </w:r>
      <w:hyperlink r:id="rId23" w:history="1">
        <w:r w:rsidR="002455BE">
          <w:rPr>
            <w:rFonts w:ascii="Times New Roman" w:hAnsi="Times New Roman" w:cs="Times New Roman"/>
            <w:sz w:val="28"/>
            <w:szCs w:val="28"/>
          </w:rPr>
          <w:t>статьи</w:t>
        </w:r>
        <w:r w:rsidRPr="000772A8">
          <w:rPr>
            <w:rFonts w:ascii="Times New Roman" w:hAnsi="Times New Roman" w:cs="Times New Roman"/>
            <w:sz w:val="28"/>
            <w:szCs w:val="28"/>
          </w:rPr>
          <w:t xml:space="preserve"> 253</w:t>
        </w:r>
      </w:hyperlink>
      <w:r w:rsidRPr="000772A8">
        <w:rPr>
          <w:rFonts w:ascii="Times New Roman" w:hAnsi="Times New Roman" w:cs="Times New Roman"/>
          <w:sz w:val="28"/>
          <w:szCs w:val="28"/>
        </w:rPr>
        <w:t>,</w:t>
      </w:r>
      <w:r w:rsidR="002455BE">
        <w:rPr>
          <w:rFonts w:ascii="Times New Roman" w:hAnsi="Times New Roman" w:cs="Times New Roman"/>
          <w:sz w:val="28"/>
          <w:szCs w:val="28"/>
        </w:rPr>
        <w:t xml:space="preserve"> </w:t>
      </w:r>
      <w:r w:rsidRPr="000772A8">
        <w:rPr>
          <w:rFonts w:ascii="Times New Roman" w:hAnsi="Times New Roman" w:cs="Times New Roman"/>
          <w:sz w:val="28"/>
          <w:szCs w:val="28"/>
        </w:rPr>
        <w:t>265 Т</w:t>
      </w:r>
      <w:r w:rsidR="002455BE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BC2CA9">
        <w:rPr>
          <w:rFonts w:ascii="Times New Roman" w:hAnsi="Times New Roman" w:cs="Times New Roman"/>
          <w:sz w:val="28"/>
          <w:szCs w:val="28"/>
        </w:rPr>
        <w:t>к</w:t>
      </w:r>
      <w:r w:rsidR="002455BE">
        <w:rPr>
          <w:rFonts w:ascii="Times New Roman" w:hAnsi="Times New Roman" w:cs="Times New Roman"/>
          <w:sz w:val="28"/>
          <w:szCs w:val="28"/>
        </w:rPr>
        <w:t>одекса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Р</w:t>
      </w:r>
      <w:r w:rsidR="002455B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72A8">
        <w:rPr>
          <w:rFonts w:ascii="Times New Roman" w:hAnsi="Times New Roman" w:cs="Times New Roman"/>
          <w:sz w:val="28"/>
          <w:szCs w:val="28"/>
        </w:rPr>
        <w:t>Ф</w:t>
      </w:r>
      <w:r w:rsidR="002455BE">
        <w:rPr>
          <w:rFonts w:ascii="Times New Roman" w:hAnsi="Times New Roman" w:cs="Times New Roman"/>
          <w:sz w:val="28"/>
          <w:szCs w:val="28"/>
        </w:rPr>
        <w:t>едерации</w:t>
      </w:r>
      <w:r w:rsidRPr="000772A8">
        <w:rPr>
          <w:rFonts w:ascii="Times New Roman" w:hAnsi="Times New Roman" w:cs="Times New Roman"/>
          <w:sz w:val="28"/>
          <w:szCs w:val="28"/>
        </w:rPr>
        <w:t>).</w:t>
      </w:r>
    </w:p>
    <w:p w14:paraId="44CF9278" w14:textId="30C58803" w:rsidR="00990F91" w:rsidRPr="000772A8" w:rsidRDefault="00990F91" w:rsidP="008037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6.6. Работнику, имеющему двух 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четырнадцати календарных дней. В этом случае указанный отпуск по </w:t>
      </w:r>
      <w:r w:rsidR="00413685" w:rsidRPr="000772A8"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Pr="000772A8">
        <w:rPr>
          <w:rFonts w:ascii="Times New Roman" w:hAnsi="Times New Roman" w:cs="Times New Roman"/>
          <w:sz w:val="28"/>
          <w:szCs w:val="28"/>
        </w:rPr>
        <w:t>заявлению соответствующего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</w:t>
      </w:r>
      <w:r w:rsidR="00A0619E">
        <w:rPr>
          <w:rFonts w:ascii="Times New Roman" w:hAnsi="Times New Roman" w:cs="Times New Roman"/>
          <w:sz w:val="28"/>
          <w:szCs w:val="28"/>
        </w:rPr>
        <w:t xml:space="preserve">щий рабочий год не допускается согласно </w:t>
      </w:r>
      <w:hyperlink r:id="rId24" w:history="1">
        <w:r w:rsidRPr="000772A8">
          <w:rPr>
            <w:rFonts w:ascii="Times New Roman" w:hAnsi="Times New Roman" w:cs="Times New Roman"/>
            <w:sz w:val="28"/>
            <w:szCs w:val="28"/>
          </w:rPr>
          <w:t>ст</w:t>
        </w:r>
        <w:r w:rsidR="00A0619E">
          <w:rPr>
            <w:rFonts w:ascii="Times New Roman" w:hAnsi="Times New Roman" w:cs="Times New Roman"/>
            <w:sz w:val="28"/>
            <w:szCs w:val="28"/>
          </w:rPr>
          <w:t>атьи</w:t>
        </w:r>
        <w:r w:rsidRPr="000772A8">
          <w:rPr>
            <w:rFonts w:ascii="Times New Roman" w:hAnsi="Times New Roman" w:cs="Times New Roman"/>
            <w:sz w:val="28"/>
            <w:szCs w:val="28"/>
          </w:rPr>
          <w:t xml:space="preserve"> 263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Т</w:t>
      </w:r>
      <w:r w:rsidR="00A0619E"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0772A8">
        <w:rPr>
          <w:rFonts w:ascii="Times New Roman" w:hAnsi="Times New Roman" w:cs="Times New Roman"/>
          <w:sz w:val="28"/>
          <w:szCs w:val="28"/>
        </w:rPr>
        <w:t xml:space="preserve"> Р</w:t>
      </w:r>
      <w:r w:rsidR="00A0619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6A32EA2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6.7. Работодатели обеспечивают социальную защиту молодежи: создают необходимые правовые, экономические, бытовые и организационные условия и гарантии для профессионального становления молодых работников, содействия их духовному, культурному и физическому развитию. Работодатели обязуются:</w:t>
      </w:r>
    </w:p>
    <w:p w14:paraId="3E4D848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6.7.1. Восстанавливать и совершенствовать систему подготовки, переподготовки и повышения квалификации молодых кадров, предусматривать в коллективных договорах выделение средств на эти цели.</w:t>
      </w:r>
    </w:p>
    <w:p w14:paraId="3EE11464" w14:textId="5AB6A143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</w:t>
      </w:r>
      <w:r w:rsidR="00522DA0">
        <w:rPr>
          <w:rFonts w:ascii="Times New Roman" w:hAnsi="Times New Roman" w:cs="Times New Roman"/>
          <w:sz w:val="28"/>
          <w:szCs w:val="28"/>
        </w:rPr>
        <w:t>.7.2. Утверждать в Организациях</w:t>
      </w:r>
      <w:r w:rsidRPr="000772A8">
        <w:rPr>
          <w:rFonts w:ascii="Times New Roman" w:hAnsi="Times New Roman" w:cs="Times New Roman"/>
          <w:sz w:val="28"/>
          <w:szCs w:val="28"/>
        </w:rPr>
        <w:t xml:space="preserve"> Положение о наставничестве, закреплять наставников за всеми молодыми работниками не позднее 6 месяцев с начала их работы и выплачивать наставникам надбавку </w:t>
      </w:r>
      <w:r w:rsidR="00AD53BF">
        <w:rPr>
          <w:rFonts w:ascii="Times New Roman" w:hAnsi="Times New Roman" w:cs="Times New Roman"/>
          <w:sz w:val="28"/>
          <w:szCs w:val="28"/>
        </w:rPr>
        <w:t>не ниже 10% месячной</w:t>
      </w:r>
      <w:r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8D62AE">
        <w:rPr>
          <w:rFonts w:ascii="Times New Roman" w:hAnsi="Times New Roman" w:cs="Times New Roman"/>
          <w:sz w:val="28"/>
          <w:szCs w:val="28"/>
        </w:rPr>
        <w:t>тарифной ставк</w:t>
      </w:r>
      <w:r w:rsidR="00AD53BF">
        <w:rPr>
          <w:rFonts w:ascii="Times New Roman" w:hAnsi="Times New Roman" w:cs="Times New Roman"/>
          <w:sz w:val="28"/>
          <w:szCs w:val="28"/>
        </w:rPr>
        <w:t>и (</w:t>
      </w:r>
      <w:r w:rsidR="008D62AE">
        <w:rPr>
          <w:rFonts w:ascii="Times New Roman" w:hAnsi="Times New Roman" w:cs="Times New Roman"/>
          <w:sz w:val="28"/>
          <w:szCs w:val="28"/>
        </w:rPr>
        <w:t>должностно</w:t>
      </w:r>
      <w:r w:rsidR="00AD53BF">
        <w:rPr>
          <w:rFonts w:ascii="Times New Roman" w:hAnsi="Times New Roman" w:cs="Times New Roman"/>
          <w:sz w:val="28"/>
          <w:szCs w:val="28"/>
        </w:rPr>
        <w:t>го</w:t>
      </w:r>
      <w:r w:rsidR="008D62AE">
        <w:rPr>
          <w:rFonts w:ascii="Times New Roman" w:hAnsi="Times New Roman" w:cs="Times New Roman"/>
          <w:sz w:val="28"/>
          <w:szCs w:val="28"/>
        </w:rPr>
        <w:t xml:space="preserve"> </w:t>
      </w:r>
      <w:r w:rsidRPr="000772A8">
        <w:rPr>
          <w:rFonts w:ascii="Times New Roman" w:hAnsi="Times New Roman" w:cs="Times New Roman"/>
          <w:sz w:val="28"/>
          <w:szCs w:val="28"/>
        </w:rPr>
        <w:t>оклад</w:t>
      </w:r>
      <w:r w:rsidR="00AD53BF">
        <w:rPr>
          <w:rFonts w:ascii="Times New Roman" w:hAnsi="Times New Roman" w:cs="Times New Roman"/>
          <w:sz w:val="28"/>
          <w:szCs w:val="28"/>
        </w:rPr>
        <w:t>а)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5BD81DC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6.7.3. Предоставлять молодым работникам, совмещающим работу с обучением в образовательных учреждениях профессионального образования, и работникам, поступающим в указанные учреждения, гарантии и льготы в соответствии с действующим законодательством.</w:t>
      </w:r>
    </w:p>
    <w:p w14:paraId="0CFAAF1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6.7.4. Производить несовершеннолетним работникам, имеющим сокращенный рабочий день, оплату труда в размере, как и работникам соответствующих категорий при полной продолжительности ежедневной работы.</w:t>
      </w:r>
    </w:p>
    <w:p w14:paraId="081BB264" w14:textId="437AFC91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6.7.5. Способствовать созданию </w:t>
      </w:r>
      <w:r w:rsidR="00083AF2">
        <w:rPr>
          <w:rFonts w:ascii="Times New Roman" w:hAnsi="Times New Roman" w:cs="Times New Roman"/>
          <w:sz w:val="28"/>
          <w:szCs w:val="28"/>
        </w:rPr>
        <w:t>в Организациях</w:t>
      </w:r>
      <w:r w:rsidRPr="000772A8">
        <w:rPr>
          <w:rFonts w:ascii="Times New Roman" w:hAnsi="Times New Roman" w:cs="Times New Roman"/>
          <w:sz w:val="28"/>
          <w:szCs w:val="28"/>
        </w:rPr>
        <w:t xml:space="preserve"> всех форм собственности молодежных организаций (советы молодых специалистов, молодежные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комиссии профсоюзных организаций, другие формы молодежного самоуправления).</w:t>
      </w:r>
    </w:p>
    <w:p w14:paraId="2997602D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6.8. Организации, исходя из своих финансовых возможностей, предусматривают предоставление следующих льгот, гарантий и компенсаций в порядке и на условиях, устанавливаемых непосредственно в Организации:</w:t>
      </w:r>
    </w:p>
    <w:p w14:paraId="2F515A8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6.8.1. Предоставление молодым семьям из фонда Организации долгосрочных льготных или беспроцентных кредитов, ссуд на строительство и приобретение жилья, предметов длительного пользования для домашнего обихода, на обучение на платной основе в учебных заведениях.</w:t>
      </w:r>
    </w:p>
    <w:p w14:paraId="5F0A4E52" w14:textId="2A8A628B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6.8.2. Предоставление молодым родителям, воспитывающим двоих и более детей (по их заявлению), ежемесячно одного свободного дня от работы с оплатой из прибыли Организации в размере </w:t>
      </w:r>
      <w:r w:rsidR="00CE7B61" w:rsidRPr="000772A8">
        <w:rPr>
          <w:rFonts w:ascii="Times New Roman" w:hAnsi="Times New Roman" w:cs="Times New Roman"/>
          <w:sz w:val="28"/>
          <w:szCs w:val="28"/>
        </w:rPr>
        <w:t xml:space="preserve">месячной </w:t>
      </w:r>
      <w:r w:rsidRPr="000772A8">
        <w:rPr>
          <w:rFonts w:ascii="Times New Roman" w:hAnsi="Times New Roman" w:cs="Times New Roman"/>
          <w:sz w:val="28"/>
          <w:szCs w:val="28"/>
        </w:rPr>
        <w:t>тарифной ставки</w:t>
      </w:r>
      <w:r w:rsidR="006C5232" w:rsidRPr="000772A8">
        <w:rPr>
          <w:rFonts w:ascii="Times New Roman" w:hAnsi="Times New Roman" w:cs="Times New Roman"/>
          <w:sz w:val="28"/>
          <w:szCs w:val="28"/>
        </w:rPr>
        <w:t>, должностного оклада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296B8DD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6.8.3. Обеспечение молодых рабочих и их семей необходимыми условиями для занятия физкультурой и спортом, художественной самодеятельностью.</w:t>
      </w:r>
    </w:p>
    <w:p w14:paraId="1E2E043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6.9. </w:t>
      </w:r>
      <w:r w:rsidR="00621A51" w:rsidRPr="000772A8">
        <w:rPr>
          <w:rFonts w:ascii="Times New Roman" w:hAnsi="Times New Roman" w:cs="Times New Roman"/>
          <w:sz w:val="28"/>
          <w:szCs w:val="28"/>
        </w:rPr>
        <w:t>Первичные п</w:t>
      </w:r>
      <w:r w:rsidRPr="000772A8">
        <w:rPr>
          <w:rFonts w:ascii="Times New Roman" w:hAnsi="Times New Roman" w:cs="Times New Roman"/>
          <w:sz w:val="28"/>
          <w:szCs w:val="28"/>
        </w:rPr>
        <w:t xml:space="preserve">рофсоюзные </w:t>
      </w:r>
      <w:r w:rsidR="00621A51" w:rsidRPr="000772A8">
        <w:rPr>
          <w:rFonts w:ascii="Times New Roman" w:hAnsi="Times New Roman" w:cs="Times New Roman"/>
          <w:sz w:val="28"/>
          <w:szCs w:val="28"/>
        </w:rPr>
        <w:t>организации</w:t>
      </w:r>
      <w:r w:rsidRPr="000772A8">
        <w:rPr>
          <w:rFonts w:ascii="Times New Roman" w:hAnsi="Times New Roman" w:cs="Times New Roman"/>
          <w:sz w:val="28"/>
          <w:szCs w:val="28"/>
        </w:rPr>
        <w:t xml:space="preserve"> обязуются:</w:t>
      </w:r>
    </w:p>
    <w:p w14:paraId="666597C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6.9.1. Способствовать созданию в Организации надлежащих условий повышения квалификации и общеобразовательного уровня молодежи.</w:t>
      </w:r>
    </w:p>
    <w:p w14:paraId="627BFA7D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6.9.2. Содействовать созданию в Организациях молодежных организаций и молодежного фонда и привлечению в него средств.</w:t>
      </w:r>
    </w:p>
    <w:p w14:paraId="494587C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6.9.3. Ходатайствовать о предоставлении дополнительных по сравнению с действующим законодательством норм, усиливающих гарантии закрепления на работе молодежи.</w:t>
      </w:r>
    </w:p>
    <w:p w14:paraId="0B765BCC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AC62AC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 Социальное партнерство, гарантии</w:t>
      </w:r>
    </w:p>
    <w:p w14:paraId="2E5237DA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и основы сотрудничества сторон и участников</w:t>
      </w:r>
    </w:p>
    <w:p w14:paraId="23357818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4CF8A6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7.1. Стороны Соглашения:</w:t>
      </w:r>
    </w:p>
    <w:p w14:paraId="04EBE089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7.1.1. Предоставляют друг другу информацию, необходимую для анализа хода реализации настоящего Соглашения, рассмотрения вопросов о внесении в него изменений и дополнений, а также разработки последующих соглашений.</w:t>
      </w:r>
    </w:p>
    <w:p w14:paraId="68118E48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7.1.2. Рассматривают вопросы, не включенные в настоящее Соглашение, проводят взаимные консультации.</w:t>
      </w:r>
    </w:p>
    <w:p w14:paraId="048C47F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7.1.3. Информируют друг друга о принятии локальных нормативных актов, содержащих нормы трудового права.</w:t>
      </w:r>
    </w:p>
    <w:p w14:paraId="14B0654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7.1.4. Принимают меры по урегулированию коллективных трудовых споров.</w:t>
      </w:r>
    </w:p>
    <w:p w14:paraId="4E2948C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7.1.5. Осуществляют на постоянной основе взаимодействие в рамках деятельности </w:t>
      </w:r>
      <w:r w:rsidR="00BC4273" w:rsidRPr="000772A8">
        <w:rPr>
          <w:rFonts w:ascii="Times New Roman" w:hAnsi="Times New Roman" w:cs="Times New Roman"/>
          <w:sz w:val="28"/>
          <w:szCs w:val="28"/>
        </w:rPr>
        <w:t>о</w:t>
      </w:r>
      <w:r w:rsidR="00527CB6" w:rsidRPr="000772A8">
        <w:rPr>
          <w:rFonts w:ascii="Times New Roman" w:hAnsi="Times New Roman" w:cs="Times New Roman"/>
          <w:sz w:val="28"/>
          <w:szCs w:val="28"/>
        </w:rPr>
        <w:t>бластной трехсторонней к</w:t>
      </w:r>
      <w:r w:rsidRPr="000772A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8690D" w:rsidRPr="000772A8">
        <w:rPr>
          <w:rFonts w:ascii="Times New Roman" w:hAnsi="Times New Roman" w:cs="Times New Roman"/>
          <w:sz w:val="28"/>
          <w:szCs w:val="28"/>
        </w:rPr>
        <w:t>по регулированию</w:t>
      </w:r>
      <w:r w:rsidRPr="000772A8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 </w:t>
      </w:r>
      <w:r w:rsidR="00B8690D" w:rsidRPr="000772A8">
        <w:rPr>
          <w:rFonts w:ascii="Times New Roman" w:hAnsi="Times New Roman" w:cs="Times New Roman"/>
          <w:sz w:val="28"/>
          <w:szCs w:val="28"/>
        </w:rPr>
        <w:t xml:space="preserve">в Сахалинской области </w:t>
      </w:r>
      <w:r w:rsidR="00387B44" w:rsidRPr="000772A8">
        <w:rPr>
          <w:rFonts w:ascii="Times New Roman" w:hAnsi="Times New Roman" w:cs="Times New Roman"/>
          <w:sz w:val="28"/>
          <w:szCs w:val="28"/>
        </w:rPr>
        <w:t>в части вопросов</w:t>
      </w:r>
      <w:r w:rsidR="00B8690D" w:rsidRPr="000772A8">
        <w:rPr>
          <w:rFonts w:ascii="Times New Roman" w:hAnsi="Times New Roman" w:cs="Times New Roman"/>
          <w:sz w:val="28"/>
          <w:szCs w:val="28"/>
        </w:rPr>
        <w:t xml:space="preserve"> жилищно-коммунальной сферы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20D8DB4C" w14:textId="1845813E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7.1.6. Взаимодействуют в вопросах представления особо отличившихся работников отрасли к награждению государственными наградами и присвоению почетных званий Российской Федерации, награждению почетными грамотами министерства, ЦК </w:t>
      </w:r>
      <w:r w:rsidR="005A52BD">
        <w:rPr>
          <w:rFonts w:ascii="Times New Roman" w:hAnsi="Times New Roman" w:cs="Times New Roman"/>
          <w:sz w:val="28"/>
          <w:szCs w:val="28"/>
        </w:rPr>
        <w:t>П</w:t>
      </w:r>
      <w:r w:rsidRPr="000772A8">
        <w:rPr>
          <w:rFonts w:ascii="Times New Roman" w:hAnsi="Times New Roman" w:cs="Times New Roman"/>
          <w:sz w:val="28"/>
          <w:szCs w:val="28"/>
        </w:rPr>
        <w:t>рофсоюза</w:t>
      </w:r>
      <w:r w:rsidR="005A52BD">
        <w:rPr>
          <w:rFonts w:ascii="Times New Roman" w:hAnsi="Times New Roman" w:cs="Times New Roman"/>
          <w:sz w:val="28"/>
          <w:szCs w:val="28"/>
        </w:rPr>
        <w:t xml:space="preserve"> жизнеобеспечения</w:t>
      </w:r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3A61BB8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7.1.7. Участвуют в разработке и содействуют реализации программ и проектов социально-экономического развития и реформирования жилищно-коммунального хозяйства Сахалинской области, привлечению инвестиций в эту сферу, укреплению ее материально-технической базы.</w:t>
      </w:r>
    </w:p>
    <w:p w14:paraId="526386AD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 Работодатели:</w:t>
      </w:r>
    </w:p>
    <w:p w14:paraId="4F327EE0" w14:textId="413AF842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7.2.1. Информируют о размере </w:t>
      </w:r>
      <w:r w:rsidR="00335882" w:rsidRPr="000772A8">
        <w:rPr>
          <w:rFonts w:ascii="Times New Roman" w:hAnsi="Times New Roman" w:cs="Times New Roman"/>
          <w:sz w:val="28"/>
          <w:szCs w:val="28"/>
        </w:rPr>
        <w:t>минимальной м</w:t>
      </w:r>
      <w:r w:rsidR="00BF7168">
        <w:rPr>
          <w:rFonts w:ascii="Times New Roman" w:hAnsi="Times New Roman" w:cs="Times New Roman"/>
          <w:sz w:val="28"/>
          <w:szCs w:val="28"/>
        </w:rPr>
        <w:t>есячной тарифной ставки работника</w:t>
      </w:r>
      <w:r w:rsidR="00335882" w:rsidRPr="000772A8">
        <w:rPr>
          <w:rFonts w:ascii="Times New Roman" w:hAnsi="Times New Roman" w:cs="Times New Roman"/>
          <w:sz w:val="28"/>
          <w:szCs w:val="28"/>
        </w:rPr>
        <w:t xml:space="preserve"> первого разряда </w:t>
      </w:r>
      <w:r w:rsidRPr="000772A8">
        <w:rPr>
          <w:rFonts w:ascii="Times New Roman" w:hAnsi="Times New Roman" w:cs="Times New Roman"/>
          <w:sz w:val="28"/>
          <w:szCs w:val="28"/>
        </w:rPr>
        <w:t>и ее индексации, о минимальном размере оплаты труда в Организации стороны Соглашения и органы исполнительной власти и местного самоуправления.</w:t>
      </w:r>
    </w:p>
    <w:p w14:paraId="5F3A4405" w14:textId="02D3BB96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7.2.2. Содействуют созданию первичных профсоюзных организаций в Организациях, где они еще не созданы, способствуют развитию коллективно-договорных отношений с Сахалинским обкомом Общероссийского профсоюза работников жизнеобеспечения на всех уровнях социального партнерства, а также в пределах своей компетенции оказывают поддержку профсоюзу в деятельности по реализации его основных уставных целей и задач.</w:t>
      </w:r>
    </w:p>
    <w:p w14:paraId="59505C3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7.2.3. Реализуют иные права, выполняют иные обязанности, установленные законодательством Российской Федерации, настоящим Соглашением.</w:t>
      </w:r>
    </w:p>
    <w:p w14:paraId="7AED9E9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7.2.4. Соблюдают положения настоящего Соглашения.</w:t>
      </w:r>
    </w:p>
    <w:p w14:paraId="08EACC9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7.2.5. Соблюдают права профсоюза, установленные законодательством Российской Федерации и настоящим Соглашением.</w:t>
      </w:r>
    </w:p>
    <w:p w14:paraId="32B6C74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7.2.6. Не вмешиваются в деятельность первичных профсоюзных организаций, если она не противоречит положениям законодательства Российской Федерации, а также не издают приказов и распоряжений, ограничивающих подобную деятельность.</w:t>
      </w:r>
    </w:p>
    <w:p w14:paraId="2908625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7.2.7. Обеспечивают по личным письменным заявлениям работников бесплатное перечисление денежных средств из заработной платы (одновременно с выплатой заработной платы) на счет профсоюзной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организации.</w:t>
      </w:r>
    </w:p>
    <w:p w14:paraId="41B0574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7.2.8. Предоставляют первичной профсоюзной организации информацию, необходимую для ведения коллективных переговоров.</w:t>
      </w:r>
    </w:p>
    <w:p w14:paraId="25110BD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7.2.9. Своевременно заключают коллективные договоры, </w:t>
      </w:r>
      <w:r w:rsidR="009765F4" w:rsidRPr="000772A8">
        <w:rPr>
          <w:rFonts w:ascii="Times New Roman" w:hAnsi="Times New Roman" w:cs="Times New Roman"/>
          <w:sz w:val="28"/>
          <w:szCs w:val="28"/>
        </w:rPr>
        <w:t xml:space="preserve">совершенствуют нормирование и условия труда, </w:t>
      </w:r>
      <w:r w:rsidRPr="000772A8">
        <w:rPr>
          <w:rFonts w:ascii="Times New Roman" w:hAnsi="Times New Roman" w:cs="Times New Roman"/>
          <w:sz w:val="28"/>
          <w:szCs w:val="28"/>
        </w:rPr>
        <w:t>содействуют доведению до работников Организации содержания коллективного договора, заключенного в Организации.</w:t>
      </w:r>
    </w:p>
    <w:p w14:paraId="19FF46A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7.2.10. Для выполнения общественных обязанностей в интересах коллектива, а также на время профсоюзной учебы предоставляют не освобожденным от основной работы профсоюзным работникам, в том числе уполномоченным (доверенным) лицам по охране труда, свободное от работы время с сохранением среднего заработка. Конкретная продолжительность освобождения от работы и перечень профсоюзных работников устанавливаются непосредственно в Организациях.</w:t>
      </w:r>
    </w:p>
    <w:p w14:paraId="7145C2C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7.2.11. Обеспечивают представителям профсоюзных организаций возможность беспрепятственного доступа ко всем рабочим местам в Организациях для реализации уставных задач и предоставленных законодательством прав, получения информации, необходимой для ведения коллективных договоров, по вопросам оплаты, охраны труда, занятости и другим социальным вопросам, по выполнению коллективных договоров и настоящего Соглашения.</w:t>
      </w:r>
    </w:p>
    <w:p w14:paraId="1C4DB418" w14:textId="79C378EC" w:rsidR="00990F91" w:rsidRPr="000772A8" w:rsidRDefault="00990F91" w:rsidP="001B17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2A8">
        <w:rPr>
          <w:sz w:val="28"/>
          <w:szCs w:val="28"/>
        </w:rPr>
        <w:t xml:space="preserve">7.2.12. Предоставляют </w:t>
      </w:r>
      <w:r w:rsidR="00E51FB0" w:rsidRPr="000772A8">
        <w:rPr>
          <w:rFonts w:eastAsiaTheme="minorHAnsi"/>
          <w:sz w:val="28"/>
          <w:szCs w:val="28"/>
          <w:lang w:eastAsia="en-US"/>
        </w:rPr>
        <w:t>выборным органам первичных профсоюзных организаций</w:t>
      </w:r>
      <w:r w:rsidRPr="000772A8">
        <w:rPr>
          <w:sz w:val="28"/>
          <w:szCs w:val="28"/>
        </w:rPr>
        <w:t>, действующим в Организации, в бесплатное пользование для работы и проведения собраний работников служебные и другие необходимые помещения с оборудованием, отоплением, освещением, уборкой, транспортные средства, оргтехнику, средства связи и необходимые нормативные правовые документы.</w:t>
      </w:r>
    </w:p>
    <w:p w14:paraId="6C02BCEE" w14:textId="77777777" w:rsidR="00990F91" w:rsidRPr="000772A8" w:rsidRDefault="00990F91" w:rsidP="00A1506C">
      <w:pPr>
        <w:pStyle w:val="ConsPlusNormal"/>
        <w:spacing w:before="220" w:after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7.2.13. Распространяют за счет средств работодателя на работников, освобожденных от основной работы в связи с избранием (в том числе неоднократно) в выборные органы первичной профсоюзной организации, льготы, виды премирования, вознаграждения (включая выплачиваемые при выходе на пенсию), установленные для работников Организаций.</w:t>
      </w:r>
    </w:p>
    <w:p w14:paraId="3559FC87" w14:textId="6BB86E4E" w:rsidR="00815539" w:rsidRDefault="00990F91" w:rsidP="00A150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2A8">
        <w:rPr>
          <w:sz w:val="28"/>
          <w:szCs w:val="28"/>
        </w:rPr>
        <w:t xml:space="preserve">7.2.14. Предоставляют работникам, освобожденным от основной работы в Организации вследствие избрания в выборный орган Профсоюза жизнеобеспечения, после окончания их выборных полномочий прежнюю работу (должность), а при ее отсутствии </w:t>
      </w:r>
      <w:r w:rsidR="00815539">
        <w:rPr>
          <w:rFonts w:eastAsiaTheme="minorHAnsi"/>
          <w:sz w:val="28"/>
          <w:szCs w:val="28"/>
          <w:lang w:eastAsia="en-US"/>
        </w:rPr>
        <w:t>с письменного согласия работника другую равноценную работу (должность).</w:t>
      </w:r>
    </w:p>
    <w:p w14:paraId="4A161F8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7.2.15. Отчисляют денежные средства профсоюзным органам на организацию культурно-просветительской, физкультурной работы и оздоровительных мероприятий в размере не менее 0,3% от фонда оплаты труда на условиях и в порядке, предусмотренных коллективными договорами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Организаций.</w:t>
      </w:r>
    </w:p>
    <w:p w14:paraId="4DC4FF0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7.2.16. Несут расходы, связанные с распространением на профсоюзных работников, освобожденных от основной работы в связи с избранием в выборный орган первичной профсоюзной организации, льгот, видов премирования и вознаграждения, установленных для работников Организаций.</w:t>
      </w:r>
    </w:p>
    <w:p w14:paraId="19794A4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7.2.17. Выполняют иные обязанности, предусмотренные настоящим Соглашением.</w:t>
      </w:r>
    </w:p>
    <w:p w14:paraId="5D22396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7.3. Сахалинский обком Общероссийского профсоюза работников жизнеобеспечения (профсоюз жизнеобеспечения):</w:t>
      </w:r>
    </w:p>
    <w:p w14:paraId="05007764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7.3.1. Не вмешивается в оперативно-хозяйственную деятельность работодателей, если эта деятельность не создает угрозы для жизни и здоровья работников и не противоречит положениям законодательства Российской Федерации и настоящего Соглашения.</w:t>
      </w:r>
    </w:p>
    <w:p w14:paraId="7DF0E46E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35"/>
      <w:bookmarkEnd w:id="8"/>
      <w:r w:rsidRPr="000772A8">
        <w:rPr>
          <w:rFonts w:ascii="Times New Roman" w:hAnsi="Times New Roman" w:cs="Times New Roman"/>
          <w:sz w:val="28"/>
          <w:szCs w:val="28"/>
        </w:rPr>
        <w:t>7.3.2. Представляет индивидуальные интересы членов профсоюза жизнеобеспечения, а также работников, не являющихся его членами, на условиях ежемесячного отчисления 1% от заработной платы Профсоюзу жизнеобеспечения.</w:t>
      </w:r>
    </w:p>
    <w:p w14:paraId="1D785D8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7.3.3. Содействует адаптации работников к работе в условиях реформирования, продолжению трудовых отношений работников в реорганизуемых Организациях.</w:t>
      </w:r>
    </w:p>
    <w:p w14:paraId="2DA7D5F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7.3.4. Предоставляет первичным профсоюзным организациям консультационную и иную помощь по вопросам разработки и принятия коллективных договоров, вопросам социально-трудовых отношений и охраны труда, занятости и урегулирования коллективных трудовых споров.</w:t>
      </w:r>
    </w:p>
    <w:p w14:paraId="1AC90043" w14:textId="77777777" w:rsidR="00CA102A" w:rsidRPr="000772A8" w:rsidRDefault="00990F91" w:rsidP="00CA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7.3.5. </w:t>
      </w:r>
      <w:r w:rsidR="00CA102A" w:rsidRPr="000772A8">
        <w:rPr>
          <w:rFonts w:ascii="Times New Roman" w:hAnsi="Times New Roman" w:cs="Times New Roman"/>
          <w:sz w:val="28"/>
          <w:szCs w:val="28"/>
        </w:rPr>
        <w:t xml:space="preserve">Отстаивает интересы работников в сфере социально-трудовых отношений, согласно </w:t>
      </w:r>
      <w:hyperlink r:id="rId25" w:history="1">
        <w:r w:rsidR="00CA102A" w:rsidRPr="000772A8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="00CA102A" w:rsidRPr="000772A8">
        <w:rPr>
          <w:rFonts w:ascii="Times New Roman" w:hAnsi="Times New Roman" w:cs="Times New Roman"/>
          <w:sz w:val="28"/>
          <w:szCs w:val="28"/>
        </w:rPr>
        <w:t xml:space="preserve"> МОТ N 91, добивается распространения коллективных договоров на членов профсоюза и других работников Организации, предусмотрев иные условия их участия в социальном партнерстве на основе заключения дополнительных соглашений к коллективным договорам.</w:t>
      </w:r>
    </w:p>
    <w:p w14:paraId="2C1BCA68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7.3.6. Принимает меры по снижению социальной напряженности в трудовых коллективах, укреплению трудовой и производственной дисциплины, повышению устойчивости функционирования систем жизнеобеспечения населения, конкурентоспособности Организаций и производительности труда работников, проводит работу по защите правовых, социальных и профессиональных интересов работников.</w:t>
      </w:r>
    </w:p>
    <w:p w14:paraId="4130B6D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7.3.7. Контролирует соблюдение норм трудового законодательства Российской Федерации и выполнение положений настоящего Соглашения.</w:t>
      </w:r>
    </w:p>
    <w:p w14:paraId="04E4609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7.3.8. При соблюдении работодателями норм трудового законодательства, а также настоящего Соглашения обязуется не организовывать и не участвовать в организации забастовок и массовых акций протеста работников.</w:t>
      </w:r>
    </w:p>
    <w:p w14:paraId="485ADAB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При наличии оснований для возникновения коллективных трудовых споров или иных протестных действий совместно с работодателем и (или) объединением работодателей предотвращает и (или) конструктивно урегулирует трудовые споры на всех этапах их разрешения.</w:t>
      </w:r>
    </w:p>
    <w:p w14:paraId="6086B35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7.3.9. Принимает меры по не разглашению информации, являющейся коммерческой, служебной или иной охраняемой законом тайной, полученной для проведения коллективных переговоров по заключению соглашений и осуществлению контроля за их выполнением. В случаях разглашения коммерческой, служебной или иной охраняемой законом тайны профсоюз жизнеобеспечения, его представители несут ответственность, установленную законодательством Российской Федерации.</w:t>
      </w:r>
    </w:p>
    <w:p w14:paraId="2A9A13C7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7.3.10. Реализует иные права, выполняет иные обязанности, установленные законодательством Российской Федерации, настоящим Соглашением.</w:t>
      </w:r>
    </w:p>
    <w:p w14:paraId="73F57B9A" w14:textId="01435455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 Первичные профсоюзные организации:</w:t>
      </w:r>
    </w:p>
    <w:p w14:paraId="2B93B9A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7.4.1. Соблюдать положения настоящего Соглашения.</w:t>
      </w:r>
    </w:p>
    <w:p w14:paraId="5D454AE6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7.4.2. Не вмешиваться в оперативно-хозяйственную деятельность работодателей, если эта деятельность не создает угрозы для жизни и здоровья работников.</w:t>
      </w:r>
    </w:p>
    <w:p w14:paraId="46574B98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7.4.3. Не разглашать и принимать меры к охране информации, отнесенной к коммерческой, служебной и иной охраняемой законом тайне, которая была получена от работодателей. В случаях разглашения коммерческой, служебной и иной охраняемой законом тайны профсоюзные организации, их представители несут ответственность, установленную законодательством Российской Федерации.</w:t>
      </w:r>
    </w:p>
    <w:p w14:paraId="1DFBF198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7.4.4. Контролировать соблюдение трудового законодательства Российской Федерации, реализацией настоящего Соглашения и коллективных договоров в Организациях.</w:t>
      </w:r>
    </w:p>
    <w:p w14:paraId="657012DB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7.4.5. Содействовать выполнению работодателем оздоровительных мероприятий, направленных на профилактику и снижение общей и профессиональной заболеваемости, предупреждение несчастных случаев на производстве и в быту, предотвращение распространения инфекционных и других заболеваний.</w:t>
      </w:r>
    </w:p>
    <w:p w14:paraId="1790561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7.4.6. Содействовать повышению качества, надежности жилищно-коммунальных услуг и росту конкурентоспособности Организации путем повышения качества труда, эффективности использования оборудования,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>экономии топлива, сырья и материалов на каждом рабочем месте.</w:t>
      </w:r>
    </w:p>
    <w:p w14:paraId="1742A358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7.4.7. Проводить среди работников разъяснительную работу по соблюдению режима рабочего времени, требований по охране и гигиене труда, профилактике производственного травматизма.</w:t>
      </w:r>
    </w:p>
    <w:p w14:paraId="72812049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7.4.8. Способствовать созданию благоприятных социально-трудовых отношений в коллективах, укреплению производственной и трудовой дисциплины, согласованию социально-экономических интересов работников и работодателей.</w:t>
      </w:r>
    </w:p>
    <w:p w14:paraId="0564899F" w14:textId="4A080F25" w:rsidR="00300E07" w:rsidRPr="000772A8" w:rsidRDefault="00300E07" w:rsidP="00300E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7.4.9. Участвовать в решении вопросов по своевременной оплате труда, установлению минимальной оплаты труда не ниже уровня </w:t>
      </w:r>
      <w:hyperlink r:id="rId26" w:history="1">
        <w:r w:rsidRPr="000772A8">
          <w:rPr>
            <w:rFonts w:ascii="Times New Roman" w:hAnsi="Times New Roman" w:cs="Times New Roman"/>
            <w:sz w:val="28"/>
            <w:szCs w:val="28"/>
          </w:rPr>
          <w:t>минимального размера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оплаты труда в Российской Федерации или в Сахалинской области (при его наличии).</w:t>
      </w:r>
    </w:p>
    <w:p w14:paraId="1C3ABDDB" w14:textId="2BA45470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</w:t>
      </w:r>
      <w:r w:rsidR="00021950" w:rsidRPr="000772A8">
        <w:rPr>
          <w:rFonts w:ascii="Times New Roman" w:hAnsi="Times New Roman" w:cs="Times New Roman"/>
          <w:sz w:val="28"/>
          <w:szCs w:val="28"/>
        </w:rPr>
        <w:t>10</w:t>
      </w:r>
      <w:r w:rsidRPr="000772A8">
        <w:rPr>
          <w:rFonts w:ascii="Times New Roman" w:hAnsi="Times New Roman" w:cs="Times New Roman"/>
          <w:sz w:val="28"/>
          <w:szCs w:val="28"/>
        </w:rPr>
        <w:t>. Способствовать развитию инициативы и соревнования среди работников.</w:t>
      </w:r>
    </w:p>
    <w:p w14:paraId="14923FA5" w14:textId="18632F9D" w:rsidR="00990F91" w:rsidRPr="000772A8" w:rsidRDefault="00021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7.4.11</w:t>
      </w:r>
      <w:r w:rsidR="00990F91" w:rsidRPr="000772A8">
        <w:rPr>
          <w:rFonts w:ascii="Times New Roman" w:hAnsi="Times New Roman" w:cs="Times New Roman"/>
          <w:sz w:val="28"/>
          <w:szCs w:val="28"/>
        </w:rPr>
        <w:t>. Предоставлять консультации, правовую и иную помощь членам профсоюза по вопросам труда и охраны труда, занятости, профессионального обучения и разрешения трудовых споров.</w:t>
      </w:r>
    </w:p>
    <w:p w14:paraId="49A0628D" w14:textId="4808514E" w:rsidR="00990F91" w:rsidRPr="000772A8" w:rsidRDefault="00021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7.4.12</w:t>
      </w:r>
      <w:r w:rsidR="00990F91" w:rsidRPr="000772A8">
        <w:rPr>
          <w:rFonts w:ascii="Times New Roman" w:hAnsi="Times New Roman" w:cs="Times New Roman"/>
          <w:sz w:val="28"/>
          <w:szCs w:val="28"/>
        </w:rPr>
        <w:t>. Предоставлять работодателю предложения по организации и проведению культурно-досуговой и физкультурной работы, а также оздоровительных мероприятий.</w:t>
      </w:r>
    </w:p>
    <w:p w14:paraId="28F18B3F" w14:textId="39D3DF40" w:rsidR="00990F91" w:rsidRPr="000772A8" w:rsidRDefault="00021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7.4.13</w:t>
      </w:r>
      <w:r w:rsidR="00990F91" w:rsidRPr="000772A8">
        <w:rPr>
          <w:rFonts w:ascii="Times New Roman" w:hAnsi="Times New Roman" w:cs="Times New Roman"/>
          <w:sz w:val="28"/>
          <w:szCs w:val="28"/>
        </w:rPr>
        <w:t>. Принимать меры по конструктивному урегулированию возникающих трудовых споров, при наличии предпосылок для их возникновения своевременно информировать об этом работодателя.</w:t>
      </w:r>
    </w:p>
    <w:p w14:paraId="5577C96D" w14:textId="7C33D0EE" w:rsidR="00990F91" w:rsidRPr="000772A8" w:rsidRDefault="00021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7.4.14</w:t>
      </w:r>
      <w:r w:rsidR="00990F91" w:rsidRPr="000772A8">
        <w:rPr>
          <w:rFonts w:ascii="Times New Roman" w:hAnsi="Times New Roman" w:cs="Times New Roman"/>
          <w:sz w:val="28"/>
          <w:szCs w:val="28"/>
        </w:rPr>
        <w:t>. При наличии оснований для объявления забастовки информировать об этом работодателей до начала мероприятий, связанных с осуществлением права на забастовку.</w:t>
      </w:r>
    </w:p>
    <w:p w14:paraId="6F7736C2" w14:textId="2A8D9AA9" w:rsidR="00990F91" w:rsidRPr="000772A8" w:rsidRDefault="00021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7.4.15</w:t>
      </w:r>
      <w:r w:rsidR="00990F91" w:rsidRPr="000772A8">
        <w:rPr>
          <w:rFonts w:ascii="Times New Roman" w:hAnsi="Times New Roman" w:cs="Times New Roman"/>
          <w:sz w:val="28"/>
          <w:szCs w:val="28"/>
        </w:rPr>
        <w:t>. В случаях действия режима высоких рисков оперативно представлять мнения выборного профсоюзного органа в соответствии с порядком, установленным непосредственно в Организации.</w:t>
      </w:r>
    </w:p>
    <w:p w14:paraId="4B7C9A5A" w14:textId="7B685F24" w:rsidR="00990F91" w:rsidRPr="000772A8" w:rsidRDefault="00021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7.4.16</w:t>
      </w:r>
      <w:r w:rsidR="00990F91" w:rsidRPr="000772A8">
        <w:rPr>
          <w:rFonts w:ascii="Times New Roman" w:hAnsi="Times New Roman" w:cs="Times New Roman"/>
          <w:sz w:val="28"/>
          <w:szCs w:val="28"/>
        </w:rPr>
        <w:t>. Выполнять иные обязанности, предусмотренные настоящим Соглашением.</w:t>
      </w:r>
    </w:p>
    <w:p w14:paraId="063A3B80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7.5. Работники обязуются:</w:t>
      </w:r>
    </w:p>
    <w:p w14:paraId="030957F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7.5.1. Соблюдать положения настоящего Соглашения.</w:t>
      </w:r>
    </w:p>
    <w:p w14:paraId="187FAC78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7.5.2. Способствовать повышению эффективности производства; при выполнении трудовых функций ориентироваться на достижение конкретных результатов деятельности Организации.</w:t>
      </w:r>
    </w:p>
    <w:p w14:paraId="75082AFE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7.5.3. Содействовать устойчивому функционированию систем жизнеобеспечения населения.</w:t>
      </w:r>
    </w:p>
    <w:p w14:paraId="55665A58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7.5.4. Стремиться к поддержанию деловой репутации и престижа Организации, к сохранению лояльности по отношению к ней.</w:t>
      </w:r>
    </w:p>
    <w:p w14:paraId="52A4B66A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7.5.5. Поддерживать благоприятный психологический климат во время исполнения трудовых обязанностей, развивать творческое отношение к труду.</w:t>
      </w:r>
    </w:p>
    <w:p w14:paraId="13F6CF2F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7.5.6. При соблюдении работодателями положений настоящего Соглашения, коллективного договора - не участвовать в проведении забастовок и массовых акций протеста работников Организаций, не вовлекать в них других работников.</w:t>
      </w:r>
    </w:p>
    <w:p w14:paraId="7E770D45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7.5.7. Выполнять обязанности, предусмотренные трудовыми договорами, локальными нормативными актами, коллективными договорами и иными соглашениями в сфере социального партнерства.</w:t>
      </w:r>
    </w:p>
    <w:p w14:paraId="3845100B" w14:textId="5966BB05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7.6. </w:t>
      </w:r>
      <w:r w:rsidR="00C70590" w:rsidRPr="000772A8">
        <w:rPr>
          <w:rFonts w:ascii="Times New Roman" w:hAnsi="Times New Roman" w:cs="Times New Roman"/>
          <w:sz w:val="28"/>
          <w:szCs w:val="28"/>
        </w:rPr>
        <w:t>Участник Соглашения - Министерство жилищно-коммунального хозяйства Сахалинской области является координатором в вопросах проведения государственной политики в жилищно-коммунальной сфере в рамках социального партнерства:</w:t>
      </w:r>
    </w:p>
    <w:p w14:paraId="4C855920" w14:textId="76DA3FF3" w:rsidR="00990F91" w:rsidRPr="000772A8" w:rsidRDefault="00990E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7.6.1. Участвовать</w:t>
      </w:r>
      <w:r w:rsidR="00990F91" w:rsidRPr="000772A8">
        <w:rPr>
          <w:rFonts w:ascii="Times New Roman" w:hAnsi="Times New Roman" w:cs="Times New Roman"/>
          <w:sz w:val="28"/>
          <w:szCs w:val="28"/>
        </w:rPr>
        <w:t xml:space="preserve"> в разработке и содействует реализации программ и проектов социально-экономического развития и реформирования жилищно-коммунального хозяйства Сахалинской области, привлечению инвестиций в эту сферу, укреплению ее материально-технической базы.</w:t>
      </w:r>
    </w:p>
    <w:p w14:paraId="32B90661" w14:textId="33A812F4" w:rsidR="00990F91" w:rsidRPr="000772A8" w:rsidRDefault="00990E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 Взаимодействовать</w:t>
      </w:r>
      <w:r w:rsidR="00990F91" w:rsidRPr="000772A8">
        <w:rPr>
          <w:rFonts w:ascii="Times New Roman" w:hAnsi="Times New Roman" w:cs="Times New Roman"/>
          <w:sz w:val="28"/>
          <w:szCs w:val="28"/>
        </w:rPr>
        <w:t xml:space="preserve"> со сторонами Соглашения в вопросах представления особо отличившихся работников отрасли к награждению государственными наградами и присвоению почетных з</w:t>
      </w:r>
      <w:r w:rsidR="009B177D">
        <w:rPr>
          <w:rFonts w:ascii="Times New Roman" w:hAnsi="Times New Roman" w:cs="Times New Roman"/>
          <w:sz w:val="28"/>
          <w:szCs w:val="28"/>
        </w:rPr>
        <w:t>ваний Российской Федерации, ЦК П</w:t>
      </w:r>
      <w:r w:rsidR="00990F91" w:rsidRPr="000772A8">
        <w:rPr>
          <w:rFonts w:ascii="Times New Roman" w:hAnsi="Times New Roman" w:cs="Times New Roman"/>
          <w:sz w:val="28"/>
          <w:szCs w:val="28"/>
        </w:rPr>
        <w:t>рофсоюза</w:t>
      </w:r>
      <w:r w:rsidR="009B177D">
        <w:rPr>
          <w:rFonts w:ascii="Times New Roman" w:hAnsi="Times New Roman" w:cs="Times New Roman"/>
          <w:sz w:val="28"/>
          <w:szCs w:val="28"/>
        </w:rPr>
        <w:t xml:space="preserve"> жизнеобеспечения</w:t>
      </w:r>
      <w:r w:rsidR="00990F91" w:rsidRPr="000772A8">
        <w:rPr>
          <w:rFonts w:ascii="Times New Roman" w:hAnsi="Times New Roman" w:cs="Times New Roman"/>
          <w:sz w:val="28"/>
          <w:szCs w:val="28"/>
        </w:rPr>
        <w:t>, производит</w:t>
      </w:r>
      <w:r w:rsidR="00633E64">
        <w:rPr>
          <w:rFonts w:ascii="Times New Roman" w:hAnsi="Times New Roman" w:cs="Times New Roman"/>
          <w:sz w:val="28"/>
          <w:szCs w:val="28"/>
        </w:rPr>
        <w:t>ь</w:t>
      </w:r>
      <w:r w:rsidR="00990F91" w:rsidRPr="000772A8">
        <w:rPr>
          <w:rFonts w:ascii="Times New Roman" w:hAnsi="Times New Roman" w:cs="Times New Roman"/>
          <w:sz w:val="28"/>
          <w:szCs w:val="28"/>
        </w:rPr>
        <w:t xml:space="preserve"> награждение почетными грамотами министерства.</w:t>
      </w:r>
    </w:p>
    <w:p w14:paraId="7F368456" w14:textId="46D282CC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7.6.3. В пределах компетенции и полномочий проводит анализ финансово-экономического состояния и социально-трудовых отношений Организаций, мониторинг уровня оплаты труда, размера просроченной задолженности по заработной плате, обеспеченности и потребности в кадрах в разрезе основных профессий, уровня подготовки, переподготовки кадров на основании представляемой работодателем информации по запросам министерства.</w:t>
      </w:r>
    </w:p>
    <w:p w14:paraId="697FD3EC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1E829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8. Ответственность сторон</w:t>
      </w:r>
    </w:p>
    <w:p w14:paraId="46646E85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за выполнение принятых обязательств</w:t>
      </w:r>
    </w:p>
    <w:p w14:paraId="15F0C74D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1A866D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8.1. Отношения и ответственность договаривающихся сторон в процессе реализации Соглашения регламентируются Трудовым </w:t>
      </w:r>
      <w:hyperlink r:id="rId27" w:history="1">
        <w:r w:rsidRPr="000772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"</w:t>
      </w:r>
      <w:hyperlink r:id="rId28" w:history="1">
        <w:r w:rsidRPr="000772A8">
          <w:rPr>
            <w:rFonts w:ascii="Times New Roman" w:hAnsi="Times New Roman" w:cs="Times New Roman"/>
            <w:sz w:val="28"/>
            <w:szCs w:val="28"/>
          </w:rPr>
          <w:t>О профессиональных союзах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, их </w:t>
      </w:r>
      <w:r w:rsidRPr="000772A8">
        <w:rPr>
          <w:rFonts w:ascii="Times New Roman" w:hAnsi="Times New Roman" w:cs="Times New Roman"/>
          <w:sz w:val="28"/>
          <w:szCs w:val="28"/>
        </w:rPr>
        <w:lastRenderedPageBreak/>
        <w:t xml:space="preserve">правах и гарантиях деятельности", </w:t>
      </w:r>
      <w:hyperlink r:id="rId29" w:history="1">
        <w:r w:rsidRPr="000772A8">
          <w:rPr>
            <w:rFonts w:ascii="Times New Roman" w:hAnsi="Times New Roman" w:cs="Times New Roman"/>
            <w:sz w:val="28"/>
            <w:szCs w:val="28"/>
          </w:rPr>
          <w:t>"Об объединениях работодателей"</w:t>
        </w:r>
      </w:hyperlink>
      <w:r w:rsidRPr="000772A8">
        <w:rPr>
          <w:rFonts w:ascii="Times New Roman" w:hAnsi="Times New Roman" w:cs="Times New Roman"/>
          <w:sz w:val="28"/>
          <w:szCs w:val="28"/>
        </w:rPr>
        <w:t>.</w:t>
      </w:r>
    </w:p>
    <w:p w14:paraId="01A3D8F2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8.2. Контроль за выполнением Соглашения на всех уровнях осуществляется сторонами, а также соответствующими органами по труду.</w:t>
      </w:r>
    </w:p>
    <w:p w14:paraId="05C66B1F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084860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9. Порядок внесения в Соглашение изменений, дополнений</w:t>
      </w:r>
    </w:p>
    <w:p w14:paraId="60CD4E1E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и разрешения споров, возникающих в процессе его реализации</w:t>
      </w:r>
    </w:p>
    <w:p w14:paraId="3F3ABB23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2A14F7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9.1. Изменения и дополнения в настоящее Соглашение вносятся по взаимной договоренности сторон.</w:t>
      </w:r>
    </w:p>
    <w:p w14:paraId="28732D1C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9.2. Разрешение разногласий по выполнению данного Соглашения осуществляется в соответствии с действующим законодательством.</w:t>
      </w:r>
    </w:p>
    <w:p w14:paraId="65965BCB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4C65AB" w14:textId="77777777" w:rsidR="00990F91" w:rsidRPr="000772A8" w:rsidRDefault="00990F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14:paraId="11E532AE" w14:textId="77777777" w:rsidR="00990F91" w:rsidRPr="000772A8" w:rsidRDefault="00990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D603B8" w14:textId="61825E9B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10.1. После подписания настоящего Соглашения Региональное отраслевое объединение работодателей Сахалинской области направляют его в Агентство по труду </w:t>
      </w:r>
      <w:r w:rsidR="007D1B74" w:rsidRPr="000772A8">
        <w:rPr>
          <w:rFonts w:ascii="Times New Roman" w:hAnsi="Times New Roman" w:cs="Times New Roman"/>
          <w:sz w:val="28"/>
          <w:szCs w:val="28"/>
        </w:rPr>
        <w:t xml:space="preserve">и занятости населения </w:t>
      </w:r>
      <w:r w:rsidRPr="000772A8">
        <w:rPr>
          <w:rFonts w:ascii="Times New Roman" w:hAnsi="Times New Roman" w:cs="Times New Roman"/>
          <w:sz w:val="28"/>
          <w:szCs w:val="28"/>
        </w:rPr>
        <w:t>Сахалинской области на уведомительную регистрацию.</w:t>
      </w:r>
    </w:p>
    <w:p w14:paraId="4D5980C3" w14:textId="77777777" w:rsidR="001772CD" w:rsidRPr="000772A8" w:rsidRDefault="00990F91" w:rsidP="00177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10.2. </w:t>
      </w:r>
      <w:r w:rsidR="001772CD" w:rsidRPr="000772A8">
        <w:t xml:space="preserve">. </w:t>
      </w:r>
      <w:r w:rsidR="001772CD" w:rsidRPr="000772A8">
        <w:rPr>
          <w:rFonts w:ascii="Times New Roman" w:hAnsi="Times New Roman" w:cs="Times New Roman"/>
          <w:sz w:val="28"/>
          <w:szCs w:val="28"/>
        </w:rPr>
        <w:t>После уведомительной регистрации настоящего Соглашения в Агентстве по труду и занятости населения Сахалинской области, текст настоящего Соглашения публикуется на сайтах:</w:t>
      </w:r>
    </w:p>
    <w:p w14:paraId="052C028B" w14:textId="77777777" w:rsidR="001772CD" w:rsidRPr="000772A8" w:rsidRDefault="001772CD" w:rsidP="00177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Агентства по труду и занятости населения Сахалинской области;</w:t>
      </w:r>
    </w:p>
    <w:p w14:paraId="046A4E44" w14:textId="77777777" w:rsidR="001772CD" w:rsidRPr="000772A8" w:rsidRDefault="001772CD" w:rsidP="00177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- Министерства жилищно-коммунального хозяйства Сахалинской области.</w:t>
      </w:r>
    </w:p>
    <w:p w14:paraId="7D4929EA" w14:textId="77777777" w:rsidR="001772CD" w:rsidRPr="000772A8" w:rsidRDefault="001772CD" w:rsidP="00CD6247">
      <w:pPr>
        <w:pStyle w:val="ConsPlusNormal"/>
        <w:spacing w:before="220" w:after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Дополнительно Соглашение размещается в нор</w:t>
      </w:r>
      <w:r w:rsidR="00431E94" w:rsidRPr="000772A8">
        <w:rPr>
          <w:rFonts w:ascii="Times New Roman" w:hAnsi="Times New Roman" w:cs="Times New Roman"/>
          <w:sz w:val="28"/>
          <w:szCs w:val="28"/>
        </w:rPr>
        <w:t xml:space="preserve">мативной информационной системе </w:t>
      </w:r>
      <w:r w:rsidRPr="000772A8">
        <w:rPr>
          <w:rFonts w:ascii="Times New Roman" w:hAnsi="Times New Roman" w:cs="Times New Roman"/>
          <w:sz w:val="28"/>
          <w:szCs w:val="28"/>
        </w:rPr>
        <w:t xml:space="preserve">ООО «Консультант Плюс Сахалин». </w:t>
      </w:r>
    </w:p>
    <w:p w14:paraId="02637C40" w14:textId="77777777" w:rsidR="00383310" w:rsidRPr="000772A8" w:rsidRDefault="00990F91" w:rsidP="0038331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72A8">
        <w:rPr>
          <w:sz w:val="28"/>
          <w:szCs w:val="28"/>
        </w:rPr>
        <w:t xml:space="preserve">10.3. </w:t>
      </w:r>
      <w:r w:rsidR="00383310" w:rsidRPr="000772A8">
        <w:rPr>
          <w:sz w:val="28"/>
          <w:szCs w:val="28"/>
        </w:rPr>
        <w:t>Предложение руководителя агентства по труду и занятости населения Сахалинской области о присоединении работодателей, не участвовавших в заключении Соглашения, присоединиться к этому Соглашению публикуется на сайте агентства по труду и занятости населения Сахалинской области.</w:t>
      </w:r>
    </w:p>
    <w:p w14:paraId="3DA24378" w14:textId="77777777" w:rsidR="00383310" w:rsidRPr="000772A8" w:rsidRDefault="00383310" w:rsidP="004B5287">
      <w:pPr>
        <w:tabs>
          <w:tab w:val="left" w:pos="1134"/>
        </w:tabs>
        <w:spacing w:after="220"/>
        <w:ind w:firstLine="567"/>
        <w:jc w:val="both"/>
        <w:rPr>
          <w:sz w:val="28"/>
          <w:szCs w:val="28"/>
        </w:rPr>
      </w:pPr>
      <w:r w:rsidRPr="000772A8">
        <w:rPr>
          <w:sz w:val="28"/>
          <w:szCs w:val="28"/>
        </w:rPr>
        <w:t>Если работодатели, осуществляющие деятельность в соответствующей отрасли, в течение 30 календарных дней со дня официального опубликования предложения о присоединении к Соглашению не представили в агентство по труду и занятости населения Сахалинской области мотивированный письменный отказ присоединиться к нему, то Соглашение считается распространенным на этих работодателей со дня официального опубликования этого предложения.</w:t>
      </w:r>
    </w:p>
    <w:p w14:paraId="1503307C" w14:textId="77777777" w:rsidR="00383310" w:rsidRPr="000772A8" w:rsidRDefault="00383310" w:rsidP="0038331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72A8">
        <w:rPr>
          <w:sz w:val="28"/>
          <w:szCs w:val="28"/>
        </w:rPr>
        <w:t xml:space="preserve">Если работодатели (физические лица, получившие статус индивидуального предпринимателя после вступления в силу Соглашения, а </w:t>
      </w:r>
      <w:r w:rsidRPr="000772A8">
        <w:rPr>
          <w:sz w:val="28"/>
          <w:szCs w:val="28"/>
        </w:rPr>
        <w:lastRenderedPageBreak/>
        <w:t>также юридические лица, созданные в соответствии с законодательством Российской Федерации после вступления в силу Соглашения) в течение 30 календарных дней со дня государственной регистрации юридического лица или индивидуального предпринимателя не представили в агентство по труду и занятости населения Сахалинской области письменный мотивированный отказ присоединиться к нему, то Соглашение считается распространенным на этих работодателей со дня государственной регистрации.</w:t>
      </w:r>
    </w:p>
    <w:p w14:paraId="6D089CFC" w14:textId="3667C004" w:rsidR="00AE5442" w:rsidRPr="000772A8" w:rsidRDefault="00383310" w:rsidP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работодателя, либо иными представителями работников</w:t>
      </w:r>
      <w:r w:rsidR="00AE5442" w:rsidRPr="000772A8">
        <w:rPr>
          <w:rFonts w:ascii="Times New Roman" w:hAnsi="Times New Roman" w:cs="Times New Roman"/>
          <w:sz w:val="28"/>
          <w:szCs w:val="28"/>
        </w:rPr>
        <w:t>.</w:t>
      </w:r>
    </w:p>
    <w:p w14:paraId="7E7B5CCA" w14:textId="3CE7D211" w:rsidR="00990F91" w:rsidRPr="000772A8" w:rsidRDefault="00990F91" w:rsidP="00AE5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10.4. Организации </w:t>
      </w:r>
      <w:r w:rsidR="00FA6FF3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772A8">
        <w:rPr>
          <w:rFonts w:ascii="Times New Roman" w:hAnsi="Times New Roman" w:cs="Times New Roman"/>
          <w:sz w:val="28"/>
          <w:szCs w:val="28"/>
        </w:rPr>
        <w:t>отрасл</w:t>
      </w:r>
      <w:r w:rsidR="00FA6FF3">
        <w:rPr>
          <w:rFonts w:ascii="Times New Roman" w:hAnsi="Times New Roman" w:cs="Times New Roman"/>
          <w:sz w:val="28"/>
          <w:szCs w:val="28"/>
        </w:rPr>
        <w:t>ей</w:t>
      </w:r>
      <w:r w:rsidRPr="000772A8">
        <w:rPr>
          <w:rFonts w:ascii="Times New Roman" w:hAnsi="Times New Roman" w:cs="Times New Roman"/>
          <w:sz w:val="28"/>
          <w:szCs w:val="28"/>
        </w:rPr>
        <w:t>, на которые не распространяются нормы настоящего Соглашения, вправе присоединиться к нему.</w:t>
      </w:r>
    </w:p>
    <w:p w14:paraId="5DA3AB4A" w14:textId="600719D0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6F4AF3" w:rsidRPr="000772A8"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Pr="000772A8">
        <w:rPr>
          <w:rFonts w:ascii="Times New Roman" w:hAnsi="Times New Roman" w:cs="Times New Roman"/>
          <w:sz w:val="28"/>
          <w:szCs w:val="28"/>
        </w:rPr>
        <w:t>профсоюзные организации и работодатели направляют в адрес Сахалинского обкома Общероссийского профсоюза работников жизнеобеспечения и Регионального отраслевого объединения работодателей "Союз коммунальных предприятий Сахалинской области" письма о присоединении к настоящему Соглашению с указанием необходимых реквизитов Организации.</w:t>
      </w:r>
    </w:p>
    <w:p w14:paraId="6AEF241A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10.5. В случае реорганизации одной из сторон Соглашения ее обязательства переходят к правопреемнику и сохраняются до заключения нового Соглашения или внесения изменений и дополнений в настоящее Соглашение.</w:t>
      </w:r>
    </w:p>
    <w:p w14:paraId="7348DAB3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10.5. прим. 1. В случае невозможности реализации по причинам экономического, технологического, организационного характера отдельных положений Соглашения работодатель и выборный орган первичной профсоюзной организации или иной представитель, избранный работниками в случаях, предусмотренных Трудовым </w:t>
      </w:r>
      <w:hyperlink r:id="rId30" w:history="1">
        <w:r w:rsidRPr="000772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Российской Федерации,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работодателя.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работодателя.</w:t>
      </w:r>
    </w:p>
    <w:p w14:paraId="4CFAFC8A" w14:textId="0B763A66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10.6. В период действия настоящего Соглашения все споры и разногласия между сторонами социального партнерства в отрасли разрешаются путем переговоров и консультаций, а при </w:t>
      </w:r>
      <w:r w:rsidR="00C305F9" w:rsidRPr="000772A8">
        <w:rPr>
          <w:rFonts w:ascii="Times New Roman" w:hAnsi="Times New Roman" w:cs="Times New Roman"/>
          <w:sz w:val="28"/>
          <w:szCs w:val="28"/>
        </w:rPr>
        <w:t>не</w:t>
      </w:r>
      <w:r w:rsidR="006F4AF3" w:rsidRPr="000772A8">
        <w:rPr>
          <w:rFonts w:ascii="Times New Roman" w:hAnsi="Times New Roman" w:cs="Times New Roman"/>
          <w:sz w:val="28"/>
          <w:szCs w:val="28"/>
        </w:rPr>
        <w:t xml:space="preserve"> </w:t>
      </w:r>
      <w:r w:rsidR="00C305F9" w:rsidRPr="000772A8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Pr="000772A8">
        <w:rPr>
          <w:rFonts w:ascii="Times New Roman" w:hAnsi="Times New Roman" w:cs="Times New Roman"/>
          <w:sz w:val="28"/>
          <w:szCs w:val="28"/>
        </w:rPr>
        <w:t>согласия - в порядке, установленном законодательством Российской Федерации.</w:t>
      </w:r>
    </w:p>
    <w:p w14:paraId="53B7092E" w14:textId="6BFDDF4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10.7. В случае истечения срока действия Соглашения</w:t>
      </w:r>
      <w:r w:rsidR="002C73DB">
        <w:rPr>
          <w:rFonts w:ascii="Times New Roman" w:hAnsi="Times New Roman" w:cs="Times New Roman"/>
          <w:sz w:val="28"/>
          <w:szCs w:val="28"/>
        </w:rPr>
        <w:t>,</w:t>
      </w:r>
      <w:r w:rsidRPr="000772A8">
        <w:rPr>
          <w:rFonts w:ascii="Times New Roman" w:hAnsi="Times New Roman" w:cs="Times New Roman"/>
          <w:sz w:val="28"/>
          <w:szCs w:val="28"/>
        </w:rPr>
        <w:t xml:space="preserve"> установленные в нем нормы и положения сохраняют силу до заключения нового или изменения действующего Соглашения.</w:t>
      </w:r>
    </w:p>
    <w:p w14:paraId="2FE81BC1" w14:textId="77777777" w:rsidR="00990F91" w:rsidRPr="000772A8" w:rsidRDefault="00990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 xml:space="preserve">10.8. </w:t>
      </w:r>
      <w:hyperlink w:anchor="P417" w:history="1">
        <w:r w:rsidRPr="000772A8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0772A8">
        <w:rPr>
          <w:rFonts w:ascii="Times New Roman" w:hAnsi="Times New Roman" w:cs="Times New Roman"/>
          <w:sz w:val="28"/>
          <w:szCs w:val="28"/>
        </w:rPr>
        <w:t xml:space="preserve"> к настоящему Соглашению являются его неотъемлемой частью.</w:t>
      </w:r>
    </w:p>
    <w:p w14:paraId="767D801F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A90A44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FBA6D9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CABFF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9F3552" w14:textId="77777777" w:rsidR="00A353A5" w:rsidRPr="000772A8" w:rsidRDefault="00A35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D62E7" w14:textId="77777777" w:rsidR="00A353A5" w:rsidRPr="000772A8" w:rsidRDefault="00A35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82922" w14:textId="77777777" w:rsidR="00A353A5" w:rsidRPr="000772A8" w:rsidRDefault="00A35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2EE8CC" w14:textId="77777777" w:rsidR="00A353A5" w:rsidRPr="000772A8" w:rsidRDefault="00A35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A5C63B" w14:textId="77777777" w:rsidR="00A353A5" w:rsidRPr="000772A8" w:rsidRDefault="00A35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2A365" w14:textId="77777777" w:rsidR="00A353A5" w:rsidRPr="000772A8" w:rsidRDefault="00A35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332AFD" w14:textId="77777777" w:rsidR="00A353A5" w:rsidRPr="000772A8" w:rsidRDefault="00A35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0508D3" w14:textId="77777777" w:rsidR="00A353A5" w:rsidRDefault="00A35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3EC87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05D168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3F5EDF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74D8F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D7116E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C4A8C9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C22BA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1D0F24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DA9C31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A6BB8D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5C919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D74B2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D58FD6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FBA99D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A6959B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C63D5A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2C865A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2B10AD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2B787F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A43BB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C51B20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AE8254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CA92FB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755F15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CD6F71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18932B" w14:textId="77777777" w:rsidR="009E058F" w:rsidRDefault="009E0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D2C424" w14:textId="77777777" w:rsidR="009E058F" w:rsidRDefault="009E0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BB8C18" w14:textId="77777777" w:rsidR="009E058F" w:rsidRDefault="009E0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38FF1E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9FFD29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BFF0E0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889932" w14:textId="77777777" w:rsidR="00870059" w:rsidRDefault="00870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1997A2" w14:textId="77777777" w:rsidR="004D6653" w:rsidRPr="000772A8" w:rsidRDefault="004D6653" w:rsidP="004D66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59DB27BF" w14:textId="77777777" w:rsidR="004D6653" w:rsidRPr="000772A8" w:rsidRDefault="004D6653" w:rsidP="004D6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к Отраслевому тарифному соглашению</w:t>
      </w:r>
    </w:p>
    <w:p w14:paraId="4790BB01" w14:textId="77777777" w:rsidR="004D6653" w:rsidRPr="000772A8" w:rsidRDefault="004D6653" w:rsidP="004D6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жилищно-коммунальном хозяйстве</w:t>
      </w:r>
    </w:p>
    <w:p w14:paraId="1662EF6E" w14:textId="77777777" w:rsidR="004D6653" w:rsidRPr="000772A8" w:rsidRDefault="004D6653" w:rsidP="004D6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Сахалинской области на 2019 - 2021 годы</w:t>
      </w:r>
    </w:p>
    <w:p w14:paraId="6C880F2C" w14:textId="77777777" w:rsidR="004D6653" w:rsidRPr="000772A8" w:rsidRDefault="004D6653" w:rsidP="004D6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BAFE60" w14:textId="77777777" w:rsidR="004D6653" w:rsidRPr="000772A8" w:rsidRDefault="004D6653" w:rsidP="004D6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17"/>
      <w:bookmarkEnd w:id="9"/>
      <w:r w:rsidRPr="000772A8">
        <w:rPr>
          <w:rFonts w:ascii="Times New Roman" w:hAnsi="Times New Roman" w:cs="Times New Roman"/>
          <w:sz w:val="28"/>
          <w:szCs w:val="28"/>
        </w:rPr>
        <w:t>ПЕРЕЧЕНЬ</w:t>
      </w:r>
    </w:p>
    <w:p w14:paraId="32BD783A" w14:textId="77777777" w:rsidR="004D6653" w:rsidRPr="000772A8" w:rsidRDefault="004D6653" w:rsidP="004D6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ОРГАНИЗАЦИЙ, НА КОТОРЫЕ РАСПРОСТРАНЯЕТСЯ ДЕЙСТВИЕ</w:t>
      </w:r>
    </w:p>
    <w:p w14:paraId="49167520" w14:textId="77777777" w:rsidR="007D7824" w:rsidRDefault="004D6653" w:rsidP="004D6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ОТРАСЛЕВОГО ТАРИФНОГО СОГЛАШЕНИЯ</w:t>
      </w:r>
      <w:r w:rsidR="007D78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600DB" w14:textId="77777777" w:rsidR="007D7824" w:rsidRDefault="007D7824" w:rsidP="004D6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ЖИЛИЩНО-КОММУНАЛЬНОМ ХОЗЯЙСТВЕ </w:t>
      </w:r>
    </w:p>
    <w:p w14:paraId="29BA0A42" w14:textId="111BB870" w:rsidR="004D6653" w:rsidRPr="000772A8" w:rsidRDefault="007D7824" w:rsidP="004D6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14:paraId="612860DD" w14:textId="77777777" w:rsidR="004D6653" w:rsidRPr="000772A8" w:rsidRDefault="004D6653" w:rsidP="004D6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572"/>
      </w:tblGrid>
      <w:tr w:rsidR="000772A8" w:rsidRPr="000772A8" w14:paraId="1CBFCE30" w14:textId="77777777" w:rsidTr="00F10DC6">
        <w:tc>
          <w:tcPr>
            <w:tcW w:w="817" w:type="dxa"/>
            <w:shd w:val="clear" w:color="auto" w:fill="auto"/>
          </w:tcPr>
          <w:p w14:paraId="6518E4C9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87" w:type="dxa"/>
            <w:shd w:val="clear" w:color="auto" w:fill="auto"/>
          </w:tcPr>
          <w:p w14:paraId="2E1131CC" w14:textId="77777777" w:rsidR="00FB427E" w:rsidRDefault="004D6653" w:rsidP="00F10D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Организации, осуществляющие деятельность </w:t>
            </w:r>
          </w:p>
          <w:p w14:paraId="070DDF72" w14:textId="64B022B1" w:rsidR="004D6653" w:rsidRPr="000772A8" w:rsidRDefault="004D6653" w:rsidP="00F10D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жилищно-коммунальном хозяйстве </w:t>
            </w:r>
          </w:p>
          <w:p w14:paraId="3A41C586" w14:textId="77777777" w:rsidR="004D6653" w:rsidRPr="000772A8" w:rsidRDefault="004D6653" w:rsidP="00F10D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b/>
                <w:sz w:val="28"/>
                <w:szCs w:val="28"/>
              </w:rPr>
              <w:t>Сахалинской области</w:t>
            </w:r>
          </w:p>
          <w:p w14:paraId="0843667F" w14:textId="77777777" w:rsidR="004D6653" w:rsidRPr="000772A8" w:rsidRDefault="004D6653" w:rsidP="00F10D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2A8" w:rsidRPr="000772A8" w14:paraId="11796463" w14:textId="77777777" w:rsidTr="00F10DC6">
        <w:tc>
          <w:tcPr>
            <w:tcW w:w="817" w:type="dxa"/>
            <w:shd w:val="clear" w:color="auto" w:fill="auto"/>
          </w:tcPr>
          <w:p w14:paraId="0555B5D2" w14:textId="77777777" w:rsidR="004D6653" w:rsidRPr="000772A8" w:rsidRDefault="004D6653" w:rsidP="00F10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87" w:type="dxa"/>
            <w:shd w:val="clear" w:color="auto" w:fill="auto"/>
          </w:tcPr>
          <w:p w14:paraId="442CFD79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коммунального водоснабжения и водоотведения по эксплуатации канализационных сетей, очистных сооружений и коллекторов.</w:t>
            </w:r>
          </w:p>
          <w:p w14:paraId="0D04F00A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3D8289A6" w14:textId="77777777" w:rsidTr="00F10DC6">
        <w:tc>
          <w:tcPr>
            <w:tcW w:w="817" w:type="dxa"/>
            <w:shd w:val="clear" w:color="auto" w:fill="auto"/>
          </w:tcPr>
          <w:p w14:paraId="790CD8A4" w14:textId="77777777" w:rsidR="004D6653" w:rsidRPr="000772A8" w:rsidRDefault="004D6653" w:rsidP="00F10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87" w:type="dxa"/>
            <w:shd w:val="clear" w:color="auto" w:fill="auto"/>
          </w:tcPr>
          <w:p w14:paraId="7CE011FF" w14:textId="77777777" w:rsidR="004D6653" w:rsidRPr="000772A8" w:rsidRDefault="004D6653" w:rsidP="00F10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коммунального электроснабжения по обслуживанию электросетей и подстанций.</w:t>
            </w:r>
          </w:p>
          <w:p w14:paraId="3B1F5EBF" w14:textId="77777777" w:rsidR="004D6653" w:rsidRPr="000772A8" w:rsidRDefault="004D6653" w:rsidP="00F10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655658C7" w14:textId="77777777" w:rsidTr="00F10DC6">
        <w:tc>
          <w:tcPr>
            <w:tcW w:w="817" w:type="dxa"/>
            <w:shd w:val="clear" w:color="auto" w:fill="auto"/>
          </w:tcPr>
          <w:p w14:paraId="53E76AFD" w14:textId="77777777" w:rsidR="004D6653" w:rsidRPr="000772A8" w:rsidRDefault="004D6653" w:rsidP="00F10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87" w:type="dxa"/>
            <w:shd w:val="clear" w:color="auto" w:fill="auto"/>
          </w:tcPr>
          <w:p w14:paraId="700042E6" w14:textId="77777777" w:rsidR="004D6653" w:rsidRPr="000772A8" w:rsidRDefault="004D6653" w:rsidP="00F10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коммунального теплоснабжения.</w:t>
            </w:r>
          </w:p>
          <w:p w14:paraId="55136D56" w14:textId="77777777" w:rsidR="004D6653" w:rsidRPr="000772A8" w:rsidRDefault="004D6653" w:rsidP="00F10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4C315220" w14:textId="77777777" w:rsidTr="00F10DC6">
        <w:tc>
          <w:tcPr>
            <w:tcW w:w="817" w:type="dxa"/>
            <w:shd w:val="clear" w:color="auto" w:fill="auto"/>
          </w:tcPr>
          <w:p w14:paraId="3C98B0A5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87" w:type="dxa"/>
            <w:shd w:val="clear" w:color="auto" w:fill="auto"/>
          </w:tcPr>
          <w:p w14:paraId="48BD886D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по эксплуатации газового хозяйства.</w:t>
            </w:r>
          </w:p>
          <w:p w14:paraId="2A279950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6755F05A" w14:textId="77777777" w:rsidTr="00F10DC6">
        <w:tc>
          <w:tcPr>
            <w:tcW w:w="817" w:type="dxa"/>
            <w:shd w:val="clear" w:color="auto" w:fill="auto"/>
          </w:tcPr>
          <w:p w14:paraId="1B287B15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87" w:type="dxa"/>
            <w:shd w:val="clear" w:color="auto" w:fill="auto"/>
          </w:tcPr>
          <w:p w14:paraId="7B0685DB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Подрядные и другие организации, оказывающие услуги в сфере жилищного хозяйства.</w:t>
            </w:r>
          </w:p>
          <w:p w14:paraId="444A095C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4BA4BE40" w14:textId="77777777" w:rsidTr="00F10DC6">
        <w:tc>
          <w:tcPr>
            <w:tcW w:w="817" w:type="dxa"/>
            <w:shd w:val="clear" w:color="auto" w:fill="auto"/>
          </w:tcPr>
          <w:p w14:paraId="66F2960B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87" w:type="dxa"/>
            <w:shd w:val="clear" w:color="auto" w:fill="auto"/>
          </w:tcPr>
          <w:p w14:paraId="03730CAD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Многоотраслевые организации жилищно-коммунального хозяйства.</w:t>
            </w:r>
          </w:p>
          <w:p w14:paraId="6FB9F2CE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0DD2A0EF" w14:textId="77777777" w:rsidTr="00F10DC6">
        <w:tc>
          <w:tcPr>
            <w:tcW w:w="817" w:type="dxa"/>
            <w:shd w:val="clear" w:color="auto" w:fill="auto"/>
          </w:tcPr>
          <w:p w14:paraId="0A236902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87" w:type="dxa"/>
            <w:shd w:val="clear" w:color="auto" w:fill="auto"/>
          </w:tcPr>
          <w:p w14:paraId="0B801758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организации.</w:t>
            </w:r>
          </w:p>
          <w:p w14:paraId="4C0C457D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3B960DC0" w14:textId="77777777" w:rsidTr="00F10DC6">
        <w:tc>
          <w:tcPr>
            <w:tcW w:w="817" w:type="dxa"/>
            <w:shd w:val="clear" w:color="auto" w:fill="auto"/>
          </w:tcPr>
          <w:p w14:paraId="6474A01A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87" w:type="dxa"/>
            <w:shd w:val="clear" w:color="auto" w:fill="auto"/>
          </w:tcPr>
          <w:p w14:paraId="692EF6E2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лифтового хозяйства.</w:t>
            </w:r>
          </w:p>
          <w:p w14:paraId="49C23C74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26479708" w14:textId="77777777" w:rsidTr="00F10DC6">
        <w:tc>
          <w:tcPr>
            <w:tcW w:w="817" w:type="dxa"/>
            <w:shd w:val="clear" w:color="auto" w:fill="auto"/>
          </w:tcPr>
          <w:p w14:paraId="069A4FE7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887" w:type="dxa"/>
            <w:shd w:val="clear" w:color="auto" w:fill="auto"/>
          </w:tcPr>
          <w:p w14:paraId="68F7F987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по озеленению городов.</w:t>
            </w:r>
          </w:p>
          <w:p w14:paraId="0C2C9B1E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7D55AFB6" w14:textId="77777777" w:rsidTr="00F10DC6">
        <w:tc>
          <w:tcPr>
            <w:tcW w:w="817" w:type="dxa"/>
            <w:shd w:val="clear" w:color="auto" w:fill="auto"/>
          </w:tcPr>
          <w:p w14:paraId="2379CC2C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887" w:type="dxa"/>
            <w:shd w:val="clear" w:color="auto" w:fill="auto"/>
          </w:tcPr>
          <w:p w14:paraId="129A8BA7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по ремонту и эксплуатации дорожно-мостового хозяйства.</w:t>
            </w:r>
          </w:p>
          <w:p w14:paraId="4DEC4D13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5FB1F743" w14:textId="77777777" w:rsidTr="00F10DC6">
        <w:tc>
          <w:tcPr>
            <w:tcW w:w="817" w:type="dxa"/>
            <w:shd w:val="clear" w:color="auto" w:fill="auto"/>
          </w:tcPr>
          <w:p w14:paraId="5B42C2D7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887" w:type="dxa"/>
            <w:shd w:val="clear" w:color="auto" w:fill="auto"/>
          </w:tcPr>
          <w:p w14:paraId="2B399756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Ремонтно-строительные организации, осуществляющие капитальный ремонт жилищного фонда.</w:t>
            </w:r>
          </w:p>
          <w:p w14:paraId="5B6F80ED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47326A5B" w14:textId="77777777" w:rsidTr="00F10DC6">
        <w:tc>
          <w:tcPr>
            <w:tcW w:w="817" w:type="dxa"/>
            <w:shd w:val="clear" w:color="auto" w:fill="auto"/>
          </w:tcPr>
          <w:p w14:paraId="4967A626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887" w:type="dxa"/>
            <w:shd w:val="clear" w:color="auto" w:fill="auto"/>
          </w:tcPr>
          <w:p w14:paraId="285DCD5B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Мусороперерабатывающие и мусоросжигательные заводы.</w:t>
            </w:r>
          </w:p>
          <w:p w14:paraId="319BF5D3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13441FE7" w14:textId="77777777" w:rsidTr="00F10DC6">
        <w:tc>
          <w:tcPr>
            <w:tcW w:w="817" w:type="dxa"/>
            <w:shd w:val="clear" w:color="auto" w:fill="auto"/>
          </w:tcPr>
          <w:p w14:paraId="74270291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887" w:type="dxa"/>
            <w:shd w:val="clear" w:color="auto" w:fill="auto"/>
          </w:tcPr>
          <w:p w14:paraId="179A68E4" w14:textId="43EA0CCD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Мусороперегрузочные </w:t>
            </w:r>
            <w:r w:rsidR="008E2E8C" w:rsidRPr="000772A8">
              <w:rPr>
                <w:rFonts w:ascii="Times New Roman" w:hAnsi="Times New Roman" w:cs="Times New Roman"/>
                <w:sz w:val="28"/>
                <w:szCs w:val="28"/>
              </w:rPr>
              <w:t>станции, полигоны захоронения ТК</w:t>
            </w: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14:paraId="19B6C22E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59326C69" w14:textId="77777777" w:rsidTr="00F10DC6">
        <w:tc>
          <w:tcPr>
            <w:tcW w:w="817" w:type="dxa"/>
            <w:shd w:val="clear" w:color="auto" w:fill="auto"/>
          </w:tcPr>
          <w:p w14:paraId="37889572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887" w:type="dxa"/>
            <w:shd w:val="clear" w:color="auto" w:fill="auto"/>
          </w:tcPr>
          <w:p w14:paraId="0DD9F68E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по механизированной уборке и санитарной очистке поселений.</w:t>
            </w:r>
          </w:p>
          <w:p w14:paraId="7DD46BA4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0EE959C4" w14:textId="77777777" w:rsidTr="00F10DC6">
        <w:tc>
          <w:tcPr>
            <w:tcW w:w="817" w:type="dxa"/>
            <w:shd w:val="clear" w:color="auto" w:fill="auto"/>
          </w:tcPr>
          <w:p w14:paraId="7E75DF78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887" w:type="dxa"/>
            <w:shd w:val="clear" w:color="auto" w:fill="auto"/>
          </w:tcPr>
          <w:p w14:paraId="0B0AEAF2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ритуального обслуживания, в т.ч. организации похоронного дела.</w:t>
            </w:r>
          </w:p>
          <w:p w14:paraId="3CE3EC34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4739470D" w14:textId="77777777" w:rsidTr="00F10DC6">
        <w:tc>
          <w:tcPr>
            <w:tcW w:w="817" w:type="dxa"/>
            <w:shd w:val="clear" w:color="auto" w:fill="auto"/>
          </w:tcPr>
          <w:p w14:paraId="292563A2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887" w:type="dxa"/>
            <w:shd w:val="clear" w:color="auto" w:fill="auto"/>
          </w:tcPr>
          <w:p w14:paraId="1A6C16DE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банно-прачечного хозяйства.</w:t>
            </w:r>
          </w:p>
          <w:p w14:paraId="3FB61465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24B1E6D5" w14:textId="77777777" w:rsidTr="00F10DC6">
        <w:tc>
          <w:tcPr>
            <w:tcW w:w="817" w:type="dxa"/>
            <w:shd w:val="clear" w:color="auto" w:fill="auto"/>
          </w:tcPr>
          <w:p w14:paraId="7B6787D3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887" w:type="dxa"/>
            <w:shd w:val="clear" w:color="auto" w:fill="auto"/>
          </w:tcPr>
          <w:p w14:paraId="4DD29C24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гостиничного хозяйства.</w:t>
            </w:r>
          </w:p>
          <w:p w14:paraId="23BCFFE6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A8" w:rsidRPr="000772A8" w14:paraId="3659325E" w14:textId="77777777" w:rsidTr="00F10DC6">
        <w:tc>
          <w:tcPr>
            <w:tcW w:w="817" w:type="dxa"/>
            <w:shd w:val="clear" w:color="auto" w:fill="auto"/>
          </w:tcPr>
          <w:p w14:paraId="57F14FC5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887" w:type="dxa"/>
            <w:shd w:val="clear" w:color="auto" w:fill="auto"/>
          </w:tcPr>
          <w:p w14:paraId="5F8E22F7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Прочие организации жизнеобеспечения населения.</w:t>
            </w:r>
          </w:p>
          <w:p w14:paraId="6AE034DF" w14:textId="77777777" w:rsidR="004D6653" w:rsidRPr="000772A8" w:rsidRDefault="004D6653" w:rsidP="00F10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E1498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98D9E5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EBF563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31D6F2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0FBEAE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12FEF6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CC16D5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94BFC6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8DD2F8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E324E0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0A625F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6C8471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21CA26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55119C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91669D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1A5FD1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DA930B" w14:textId="77777777" w:rsidR="004D6653" w:rsidRPr="000772A8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D1DF76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76869D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6F939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63BE6C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8D105A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B8FB61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9071EE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6FB26B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1C8F7B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B94F01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18B3BA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B3C2A8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3F89F0" w14:textId="77777777" w:rsidR="004A4993" w:rsidRPr="000772A8" w:rsidRDefault="004A4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47D6BA" w14:textId="77777777" w:rsidR="004D6653" w:rsidRDefault="004D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A41B50" w14:textId="77777777" w:rsidR="00E23437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B88CCD" w14:textId="77777777" w:rsidR="00E23437" w:rsidRPr="000772A8" w:rsidRDefault="00E2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274CBB" w14:textId="77777777" w:rsidR="00815E93" w:rsidRPr="000772A8" w:rsidRDefault="00815E93" w:rsidP="00815E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3DB78597" w14:textId="77777777" w:rsidR="00815E93" w:rsidRPr="000772A8" w:rsidRDefault="00815E93" w:rsidP="0081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к Отраслевому тарифному соглашению</w:t>
      </w:r>
    </w:p>
    <w:p w14:paraId="448CBBA9" w14:textId="77777777" w:rsidR="00815E93" w:rsidRPr="000772A8" w:rsidRDefault="00815E93" w:rsidP="0081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жилищно-коммунальном хозяйстве</w:t>
      </w:r>
    </w:p>
    <w:p w14:paraId="66081902" w14:textId="77777777" w:rsidR="00815E93" w:rsidRPr="000772A8" w:rsidRDefault="00815E93" w:rsidP="0081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14:paraId="5FB46107" w14:textId="77777777" w:rsidR="00815E93" w:rsidRPr="000772A8" w:rsidRDefault="00815E93" w:rsidP="0081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на 2019 - 2021 годы</w:t>
      </w:r>
    </w:p>
    <w:p w14:paraId="25FB3AB0" w14:textId="77777777" w:rsidR="00815E93" w:rsidRPr="000772A8" w:rsidRDefault="00815E93" w:rsidP="0081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7300E" w14:textId="77777777" w:rsidR="00815E93" w:rsidRPr="000772A8" w:rsidRDefault="00815E93" w:rsidP="0081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МИНИМАЛЬНЫЕ МЕСЯЧНЫЕ ТАРИФНЫЕ СТАВКИ</w:t>
      </w:r>
    </w:p>
    <w:p w14:paraId="58CB52D0" w14:textId="5676C760" w:rsidR="00815E93" w:rsidRPr="000772A8" w:rsidRDefault="00D30C24" w:rsidP="0081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815E93" w:rsidRPr="000772A8">
        <w:rPr>
          <w:rFonts w:ascii="Times New Roman" w:hAnsi="Times New Roman" w:cs="Times New Roman"/>
          <w:sz w:val="28"/>
          <w:szCs w:val="28"/>
        </w:rPr>
        <w:t xml:space="preserve"> ПЕРВОГО РАЗРЯДА ПО ОРГАНИЗАЦИЯМ</w:t>
      </w:r>
    </w:p>
    <w:p w14:paraId="0B34EB94" w14:textId="77777777" w:rsidR="00815E93" w:rsidRPr="000772A8" w:rsidRDefault="00815E93" w:rsidP="0081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14:paraId="083E4378" w14:textId="77777777" w:rsidR="00815E93" w:rsidRPr="000772A8" w:rsidRDefault="00815E93" w:rsidP="0081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14:paraId="57AEF6A2" w14:textId="77777777" w:rsidR="00815E93" w:rsidRPr="000772A8" w:rsidRDefault="00815E93" w:rsidP="00815E93">
      <w:pPr>
        <w:spacing w:after="1"/>
        <w:rPr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918"/>
        <w:gridCol w:w="1923"/>
        <w:gridCol w:w="1829"/>
      </w:tblGrid>
      <w:tr w:rsidR="000772A8" w:rsidRPr="000772A8" w14:paraId="71125EFB" w14:textId="77777777" w:rsidTr="00B92F53">
        <w:tc>
          <w:tcPr>
            <w:tcW w:w="4395" w:type="dxa"/>
            <w:vAlign w:val="center"/>
          </w:tcPr>
          <w:p w14:paraId="6E388CD9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Организации жилищно-коммунального хозяйства</w:t>
            </w:r>
          </w:p>
        </w:tc>
        <w:tc>
          <w:tcPr>
            <w:tcW w:w="1918" w:type="dxa"/>
            <w:vAlign w:val="center"/>
          </w:tcPr>
          <w:p w14:paraId="0A806589" w14:textId="16A8A055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</w:t>
            </w:r>
            <w:r w:rsidR="00104F72" w:rsidRPr="000772A8">
              <w:rPr>
                <w:rFonts w:ascii="Times New Roman" w:hAnsi="Times New Roman" w:cs="Times New Roman"/>
                <w:sz w:val="28"/>
                <w:szCs w:val="28"/>
              </w:rPr>
              <w:t>месячная тарифная ставка работников</w:t>
            </w: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 первого разряда на 01.01.2019, руб.</w:t>
            </w:r>
          </w:p>
        </w:tc>
        <w:tc>
          <w:tcPr>
            <w:tcW w:w="1923" w:type="dxa"/>
            <w:vAlign w:val="center"/>
          </w:tcPr>
          <w:p w14:paraId="7AC3E041" w14:textId="65B3F6BF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</w:t>
            </w:r>
            <w:r w:rsidR="00104F72" w:rsidRPr="000772A8">
              <w:rPr>
                <w:rFonts w:ascii="Times New Roman" w:hAnsi="Times New Roman" w:cs="Times New Roman"/>
                <w:sz w:val="28"/>
                <w:szCs w:val="28"/>
              </w:rPr>
              <w:t>месячная тарифная ставка работников</w:t>
            </w: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 первого разряда на 01.01.2020, руб.</w:t>
            </w:r>
          </w:p>
        </w:tc>
        <w:tc>
          <w:tcPr>
            <w:tcW w:w="1829" w:type="dxa"/>
            <w:vAlign w:val="center"/>
          </w:tcPr>
          <w:p w14:paraId="477F1340" w14:textId="6231BBCD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</w:t>
            </w:r>
            <w:r w:rsidR="00104F72" w:rsidRPr="000772A8">
              <w:rPr>
                <w:rFonts w:ascii="Times New Roman" w:hAnsi="Times New Roman" w:cs="Times New Roman"/>
                <w:sz w:val="28"/>
                <w:szCs w:val="28"/>
              </w:rPr>
              <w:t>месячная тарифная ставка работников</w:t>
            </w: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 первого разряда на 01.01.2021, руб.</w:t>
            </w:r>
          </w:p>
        </w:tc>
      </w:tr>
      <w:tr w:rsidR="000772A8" w:rsidRPr="000772A8" w14:paraId="4608D1D6" w14:textId="77777777" w:rsidTr="00B92F53">
        <w:tc>
          <w:tcPr>
            <w:tcW w:w="4395" w:type="dxa"/>
            <w:vAlign w:val="bottom"/>
          </w:tcPr>
          <w:p w14:paraId="68D2B021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Организации коммунального водоснабжения и водоотведения. </w:t>
            </w:r>
          </w:p>
        </w:tc>
        <w:tc>
          <w:tcPr>
            <w:tcW w:w="1918" w:type="dxa"/>
            <w:vAlign w:val="center"/>
          </w:tcPr>
          <w:p w14:paraId="75BBC005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11 880</w:t>
            </w:r>
          </w:p>
        </w:tc>
        <w:tc>
          <w:tcPr>
            <w:tcW w:w="1923" w:type="dxa"/>
            <w:vAlign w:val="center"/>
          </w:tcPr>
          <w:p w14:paraId="3EC27E72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12 355</w:t>
            </w:r>
          </w:p>
        </w:tc>
        <w:tc>
          <w:tcPr>
            <w:tcW w:w="1829" w:type="dxa"/>
            <w:vAlign w:val="center"/>
          </w:tcPr>
          <w:p w14:paraId="4679B45B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12 850</w:t>
            </w:r>
          </w:p>
        </w:tc>
      </w:tr>
      <w:tr w:rsidR="000772A8" w:rsidRPr="000772A8" w14:paraId="22C689BE" w14:textId="77777777" w:rsidTr="00B92F53">
        <w:tc>
          <w:tcPr>
            <w:tcW w:w="4395" w:type="dxa"/>
            <w:vAlign w:val="bottom"/>
          </w:tcPr>
          <w:p w14:paraId="5B66E338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2. Организации коммунального электроснабжения по обслуживанию электросетей и подстанций.</w:t>
            </w:r>
          </w:p>
        </w:tc>
        <w:tc>
          <w:tcPr>
            <w:tcW w:w="1918" w:type="dxa"/>
            <w:vAlign w:val="center"/>
          </w:tcPr>
          <w:p w14:paraId="1527CB70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11 880</w:t>
            </w:r>
          </w:p>
        </w:tc>
        <w:tc>
          <w:tcPr>
            <w:tcW w:w="1923" w:type="dxa"/>
            <w:vAlign w:val="center"/>
          </w:tcPr>
          <w:p w14:paraId="32B45756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12 355</w:t>
            </w:r>
          </w:p>
        </w:tc>
        <w:tc>
          <w:tcPr>
            <w:tcW w:w="1829" w:type="dxa"/>
            <w:vAlign w:val="center"/>
          </w:tcPr>
          <w:p w14:paraId="4B875B4E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12 850</w:t>
            </w:r>
          </w:p>
        </w:tc>
      </w:tr>
      <w:tr w:rsidR="000772A8" w:rsidRPr="000772A8" w14:paraId="2F00F8F0" w14:textId="77777777" w:rsidTr="00B92F53">
        <w:tc>
          <w:tcPr>
            <w:tcW w:w="4395" w:type="dxa"/>
            <w:vAlign w:val="bottom"/>
          </w:tcPr>
          <w:p w14:paraId="359EFFA9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3. Организации коммунального теплоснабжения.</w:t>
            </w:r>
          </w:p>
        </w:tc>
        <w:tc>
          <w:tcPr>
            <w:tcW w:w="1918" w:type="dxa"/>
            <w:vAlign w:val="center"/>
          </w:tcPr>
          <w:p w14:paraId="2FC2D4BB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11 880</w:t>
            </w:r>
          </w:p>
        </w:tc>
        <w:tc>
          <w:tcPr>
            <w:tcW w:w="1923" w:type="dxa"/>
            <w:vAlign w:val="center"/>
          </w:tcPr>
          <w:p w14:paraId="6067D7B5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12 355</w:t>
            </w:r>
          </w:p>
        </w:tc>
        <w:tc>
          <w:tcPr>
            <w:tcW w:w="1829" w:type="dxa"/>
            <w:vAlign w:val="center"/>
          </w:tcPr>
          <w:p w14:paraId="0ACB296D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12 850</w:t>
            </w:r>
          </w:p>
        </w:tc>
      </w:tr>
      <w:tr w:rsidR="000772A8" w:rsidRPr="000772A8" w14:paraId="35E43608" w14:textId="77777777" w:rsidTr="00B92F53">
        <w:tc>
          <w:tcPr>
            <w:tcW w:w="4395" w:type="dxa"/>
            <w:vAlign w:val="bottom"/>
          </w:tcPr>
          <w:p w14:paraId="535AEDD2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4. Организации по эксплуатации газового хозяйства.</w:t>
            </w:r>
          </w:p>
        </w:tc>
        <w:tc>
          <w:tcPr>
            <w:tcW w:w="1918" w:type="dxa"/>
            <w:vAlign w:val="center"/>
          </w:tcPr>
          <w:p w14:paraId="62627AF0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11 880</w:t>
            </w:r>
          </w:p>
        </w:tc>
        <w:tc>
          <w:tcPr>
            <w:tcW w:w="1923" w:type="dxa"/>
            <w:vAlign w:val="center"/>
          </w:tcPr>
          <w:p w14:paraId="7713275F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12 355</w:t>
            </w:r>
          </w:p>
        </w:tc>
        <w:tc>
          <w:tcPr>
            <w:tcW w:w="1829" w:type="dxa"/>
            <w:vAlign w:val="center"/>
          </w:tcPr>
          <w:p w14:paraId="34DA4DB7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12 850</w:t>
            </w:r>
          </w:p>
        </w:tc>
      </w:tr>
      <w:tr w:rsidR="000772A8" w:rsidRPr="000772A8" w14:paraId="2A5E6386" w14:textId="77777777" w:rsidTr="00B92F53">
        <w:tc>
          <w:tcPr>
            <w:tcW w:w="4395" w:type="dxa"/>
            <w:vAlign w:val="bottom"/>
          </w:tcPr>
          <w:p w14:paraId="0EF98E80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5. Организации по ремонту и эксплуатации лифтового хозяйства жилых домов.</w:t>
            </w:r>
          </w:p>
        </w:tc>
        <w:tc>
          <w:tcPr>
            <w:tcW w:w="1918" w:type="dxa"/>
            <w:vAlign w:val="center"/>
          </w:tcPr>
          <w:p w14:paraId="16DC83D1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11 880</w:t>
            </w:r>
          </w:p>
        </w:tc>
        <w:tc>
          <w:tcPr>
            <w:tcW w:w="1923" w:type="dxa"/>
            <w:vAlign w:val="center"/>
          </w:tcPr>
          <w:p w14:paraId="24B9AF10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12 355</w:t>
            </w:r>
          </w:p>
        </w:tc>
        <w:tc>
          <w:tcPr>
            <w:tcW w:w="1829" w:type="dxa"/>
            <w:vAlign w:val="center"/>
          </w:tcPr>
          <w:p w14:paraId="027DACE4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12 850</w:t>
            </w:r>
          </w:p>
        </w:tc>
      </w:tr>
      <w:tr w:rsidR="000772A8" w:rsidRPr="000772A8" w14:paraId="5123A341" w14:textId="77777777" w:rsidTr="00B92F53">
        <w:tc>
          <w:tcPr>
            <w:tcW w:w="4395" w:type="dxa"/>
            <w:vAlign w:val="bottom"/>
          </w:tcPr>
          <w:p w14:paraId="021CC41B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6. Организации по ремонту и эксплуатации дорожно-мостового хозяйства.</w:t>
            </w:r>
          </w:p>
        </w:tc>
        <w:tc>
          <w:tcPr>
            <w:tcW w:w="1918" w:type="dxa"/>
            <w:vAlign w:val="center"/>
          </w:tcPr>
          <w:p w14:paraId="249C01AC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11 880</w:t>
            </w:r>
          </w:p>
        </w:tc>
        <w:tc>
          <w:tcPr>
            <w:tcW w:w="1923" w:type="dxa"/>
            <w:vAlign w:val="center"/>
          </w:tcPr>
          <w:p w14:paraId="0FF8F05E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12 355</w:t>
            </w:r>
          </w:p>
        </w:tc>
        <w:tc>
          <w:tcPr>
            <w:tcW w:w="1829" w:type="dxa"/>
            <w:vAlign w:val="center"/>
          </w:tcPr>
          <w:p w14:paraId="5C29F833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12 850</w:t>
            </w:r>
          </w:p>
        </w:tc>
      </w:tr>
      <w:tr w:rsidR="000772A8" w:rsidRPr="000772A8" w14:paraId="545425EF" w14:textId="77777777" w:rsidTr="00B92F53">
        <w:tc>
          <w:tcPr>
            <w:tcW w:w="4395" w:type="dxa"/>
            <w:vAlign w:val="bottom"/>
          </w:tcPr>
          <w:p w14:paraId="5F3ACF93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7. Ремонтно-строительные организации, осуществляющие </w:t>
            </w:r>
            <w:r w:rsidRPr="00077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капитальный ремонт жилищного фонда.</w:t>
            </w:r>
          </w:p>
        </w:tc>
        <w:tc>
          <w:tcPr>
            <w:tcW w:w="1918" w:type="dxa"/>
            <w:vAlign w:val="center"/>
          </w:tcPr>
          <w:p w14:paraId="6E3A27DF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11 880</w:t>
            </w:r>
          </w:p>
        </w:tc>
        <w:tc>
          <w:tcPr>
            <w:tcW w:w="1923" w:type="dxa"/>
            <w:vAlign w:val="center"/>
          </w:tcPr>
          <w:p w14:paraId="48187E50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12 355</w:t>
            </w:r>
          </w:p>
        </w:tc>
        <w:tc>
          <w:tcPr>
            <w:tcW w:w="1829" w:type="dxa"/>
            <w:vAlign w:val="center"/>
          </w:tcPr>
          <w:p w14:paraId="6EB296E8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12 850</w:t>
            </w:r>
          </w:p>
        </w:tc>
      </w:tr>
      <w:tr w:rsidR="000772A8" w:rsidRPr="000772A8" w14:paraId="4988AD2F" w14:textId="77777777" w:rsidTr="00B92F53">
        <w:tc>
          <w:tcPr>
            <w:tcW w:w="4395" w:type="dxa"/>
            <w:vAlign w:val="bottom"/>
          </w:tcPr>
          <w:p w14:paraId="3B403224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Мусороперерабатывающие и мусоросжигательные заводы, мусороперегрузочные станции, полигоны захоронения твердых коммунальных отходов.</w:t>
            </w:r>
          </w:p>
        </w:tc>
        <w:tc>
          <w:tcPr>
            <w:tcW w:w="1918" w:type="dxa"/>
            <w:vAlign w:val="center"/>
          </w:tcPr>
          <w:p w14:paraId="28D073A2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11 880</w:t>
            </w:r>
          </w:p>
        </w:tc>
        <w:tc>
          <w:tcPr>
            <w:tcW w:w="1923" w:type="dxa"/>
            <w:vAlign w:val="center"/>
          </w:tcPr>
          <w:p w14:paraId="5FF0DE8C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12 355</w:t>
            </w:r>
          </w:p>
        </w:tc>
        <w:tc>
          <w:tcPr>
            <w:tcW w:w="1829" w:type="dxa"/>
            <w:vAlign w:val="center"/>
          </w:tcPr>
          <w:p w14:paraId="369692C0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12 850</w:t>
            </w:r>
          </w:p>
        </w:tc>
      </w:tr>
      <w:tr w:rsidR="000772A8" w:rsidRPr="000772A8" w14:paraId="7C3A654E" w14:textId="77777777" w:rsidTr="00B92F53">
        <w:tc>
          <w:tcPr>
            <w:tcW w:w="4395" w:type="dxa"/>
            <w:vAlign w:val="bottom"/>
          </w:tcPr>
          <w:p w14:paraId="1B68D152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9. Управляющие, подрядные и другие организации, оказывающие услуги в ЖКХ, в том числе ремонтные, а также услуги по комплексному обслуживанию зданий и помещений.</w:t>
            </w:r>
          </w:p>
        </w:tc>
        <w:tc>
          <w:tcPr>
            <w:tcW w:w="1918" w:type="dxa"/>
            <w:vAlign w:val="center"/>
          </w:tcPr>
          <w:p w14:paraId="1F330A30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11 280</w:t>
            </w:r>
          </w:p>
        </w:tc>
        <w:tc>
          <w:tcPr>
            <w:tcW w:w="1923" w:type="dxa"/>
            <w:vAlign w:val="center"/>
          </w:tcPr>
          <w:p w14:paraId="041A8D49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11 731</w:t>
            </w:r>
          </w:p>
        </w:tc>
        <w:tc>
          <w:tcPr>
            <w:tcW w:w="1829" w:type="dxa"/>
            <w:vAlign w:val="center"/>
          </w:tcPr>
          <w:p w14:paraId="09AAE5B1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12 200</w:t>
            </w:r>
          </w:p>
        </w:tc>
      </w:tr>
      <w:tr w:rsidR="000772A8" w:rsidRPr="000772A8" w14:paraId="3E402F45" w14:textId="77777777" w:rsidTr="00B92F53">
        <w:tc>
          <w:tcPr>
            <w:tcW w:w="4395" w:type="dxa"/>
            <w:vAlign w:val="bottom"/>
          </w:tcPr>
          <w:p w14:paraId="674D4F67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10. Организации ритуального обслуживания, в том числе по организации похоронного дела.</w:t>
            </w:r>
          </w:p>
        </w:tc>
        <w:tc>
          <w:tcPr>
            <w:tcW w:w="1918" w:type="dxa"/>
          </w:tcPr>
          <w:p w14:paraId="1BEC1C2E" w14:textId="77777777" w:rsidR="00815E93" w:rsidRPr="000772A8" w:rsidRDefault="00815E93" w:rsidP="00CD3B3C">
            <w:pPr>
              <w:spacing w:before="120"/>
              <w:jc w:val="center"/>
              <w:rPr>
                <w:sz w:val="28"/>
                <w:szCs w:val="28"/>
              </w:rPr>
            </w:pPr>
            <w:r w:rsidRPr="000772A8">
              <w:rPr>
                <w:sz w:val="28"/>
                <w:szCs w:val="28"/>
              </w:rPr>
              <w:t>11 280</w:t>
            </w:r>
          </w:p>
        </w:tc>
        <w:tc>
          <w:tcPr>
            <w:tcW w:w="1923" w:type="dxa"/>
            <w:vAlign w:val="center"/>
          </w:tcPr>
          <w:p w14:paraId="4C01CA8E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11 731</w:t>
            </w:r>
          </w:p>
        </w:tc>
        <w:tc>
          <w:tcPr>
            <w:tcW w:w="1829" w:type="dxa"/>
            <w:vAlign w:val="center"/>
          </w:tcPr>
          <w:p w14:paraId="7BC48C1D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12 200</w:t>
            </w:r>
          </w:p>
        </w:tc>
      </w:tr>
      <w:tr w:rsidR="000772A8" w:rsidRPr="000772A8" w14:paraId="6504793D" w14:textId="77777777" w:rsidTr="00B92F53">
        <w:tc>
          <w:tcPr>
            <w:tcW w:w="4395" w:type="dxa"/>
            <w:vAlign w:val="bottom"/>
          </w:tcPr>
          <w:p w14:paraId="3F6231EC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11. Организации по механизированной уборке, озеленению, санитарной очистке и благоустройству муниципальных образований.</w:t>
            </w:r>
          </w:p>
        </w:tc>
        <w:tc>
          <w:tcPr>
            <w:tcW w:w="1918" w:type="dxa"/>
          </w:tcPr>
          <w:p w14:paraId="35220BFE" w14:textId="77777777" w:rsidR="00815E93" w:rsidRPr="000772A8" w:rsidRDefault="00815E93" w:rsidP="00CD3B3C">
            <w:pPr>
              <w:jc w:val="center"/>
              <w:rPr>
                <w:sz w:val="28"/>
                <w:szCs w:val="28"/>
              </w:rPr>
            </w:pPr>
          </w:p>
          <w:p w14:paraId="6C11D413" w14:textId="77777777" w:rsidR="00815E93" w:rsidRPr="000772A8" w:rsidRDefault="00815E93" w:rsidP="00CD3B3C">
            <w:pPr>
              <w:jc w:val="center"/>
              <w:rPr>
                <w:sz w:val="28"/>
                <w:szCs w:val="28"/>
              </w:rPr>
            </w:pPr>
          </w:p>
          <w:p w14:paraId="7632E045" w14:textId="77777777" w:rsidR="00815E93" w:rsidRPr="000772A8" w:rsidRDefault="00815E93" w:rsidP="00CD3B3C">
            <w:pPr>
              <w:jc w:val="center"/>
              <w:rPr>
                <w:sz w:val="28"/>
                <w:szCs w:val="28"/>
              </w:rPr>
            </w:pPr>
            <w:r w:rsidRPr="000772A8">
              <w:rPr>
                <w:sz w:val="28"/>
                <w:szCs w:val="28"/>
              </w:rPr>
              <w:t>11 280</w:t>
            </w:r>
          </w:p>
        </w:tc>
        <w:tc>
          <w:tcPr>
            <w:tcW w:w="1923" w:type="dxa"/>
            <w:vAlign w:val="center"/>
          </w:tcPr>
          <w:p w14:paraId="18D29E78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11 731</w:t>
            </w:r>
          </w:p>
        </w:tc>
        <w:tc>
          <w:tcPr>
            <w:tcW w:w="1829" w:type="dxa"/>
            <w:vAlign w:val="center"/>
          </w:tcPr>
          <w:p w14:paraId="63162E8B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12 200</w:t>
            </w:r>
          </w:p>
        </w:tc>
      </w:tr>
      <w:tr w:rsidR="000772A8" w:rsidRPr="000772A8" w14:paraId="0C02EB86" w14:textId="77777777" w:rsidTr="00B92F53">
        <w:tc>
          <w:tcPr>
            <w:tcW w:w="4395" w:type="dxa"/>
          </w:tcPr>
          <w:p w14:paraId="77AC04D4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12. Организации банно-прачечного хозяйства</w:t>
            </w:r>
          </w:p>
        </w:tc>
        <w:tc>
          <w:tcPr>
            <w:tcW w:w="1918" w:type="dxa"/>
          </w:tcPr>
          <w:p w14:paraId="1D4239E5" w14:textId="77777777" w:rsidR="00815E93" w:rsidRPr="000772A8" w:rsidRDefault="00815E93" w:rsidP="00CD3B3C">
            <w:pPr>
              <w:jc w:val="center"/>
              <w:rPr>
                <w:sz w:val="28"/>
                <w:szCs w:val="28"/>
              </w:rPr>
            </w:pPr>
            <w:r w:rsidRPr="000772A8">
              <w:rPr>
                <w:sz w:val="28"/>
                <w:szCs w:val="28"/>
              </w:rPr>
              <w:t>11 280</w:t>
            </w:r>
          </w:p>
        </w:tc>
        <w:tc>
          <w:tcPr>
            <w:tcW w:w="1923" w:type="dxa"/>
            <w:vAlign w:val="center"/>
          </w:tcPr>
          <w:p w14:paraId="10B3C9DB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11 731</w:t>
            </w:r>
          </w:p>
        </w:tc>
        <w:tc>
          <w:tcPr>
            <w:tcW w:w="1829" w:type="dxa"/>
            <w:vAlign w:val="center"/>
          </w:tcPr>
          <w:p w14:paraId="5C538ADB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12 200</w:t>
            </w:r>
          </w:p>
        </w:tc>
      </w:tr>
      <w:tr w:rsidR="000772A8" w:rsidRPr="000772A8" w14:paraId="3CB414D3" w14:textId="77777777" w:rsidTr="00B92F53">
        <w:tc>
          <w:tcPr>
            <w:tcW w:w="4395" w:type="dxa"/>
            <w:vAlign w:val="bottom"/>
          </w:tcPr>
          <w:p w14:paraId="67121FBC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13. Организации гостиничного хозяйства</w:t>
            </w:r>
          </w:p>
        </w:tc>
        <w:tc>
          <w:tcPr>
            <w:tcW w:w="1918" w:type="dxa"/>
          </w:tcPr>
          <w:p w14:paraId="3D586802" w14:textId="77777777" w:rsidR="00815E93" w:rsidRPr="000772A8" w:rsidRDefault="00815E93" w:rsidP="00CD3B3C">
            <w:pPr>
              <w:jc w:val="center"/>
              <w:rPr>
                <w:sz w:val="28"/>
                <w:szCs w:val="28"/>
              </w:rPr>
            </w:pPr>
            <w:r w:rsidRPr="000772A8">
              <w:rPr>
                <w:sz w:val="28"/>
                <w:szCs w:val="28"/>
              </w:rPr>
              <w:t>11 280</w:t>
            </w:r>
          </w:p>
        </w:tc>
        <w:tc>
          <w:tcPr>
            <w:tcW w:w="1923" w:type="dxa"/>
            <w:vAlign w:val="center"/>
          </w:tcPr>
          <w:p w14:paraId="039AE01C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11 731</w:t>
            </w:r>
          </w:p>
        </w:tc>
        <w:tc>
          <w:tcPr>
            <w:tcW w:w="1829" w:type="dxa"/>
            <w:vAlign w:val="center"/>
          </w:tcPr>
          <w:p w14:paraId="67943B4E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12 200</w:t>
            </w:r>
          </w:p>
        </w:tc>
      </w:tr>
      <w:tr w:rsidR="00815E93" w:rsidRPr="000772A8" w14:paraId="0D24E6A3" w14:textId="77777777" w:rsidTr="00B92F53">
        <w:tc>
          <w:tcPr>
            <w:tcW w:w="4395" w:type="dxa"/>
            <w:vAlign w:val="bottom"/>
          </w:tcPr>
          <w:p w14:paraId="638FB54C" w14:textId="77777777" w:rsidR="00815E93" w:rsidRPr="000772A8" w:rsidRDefault="00815E93" w:rsidP="00CD3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14. Организации, осуществляющие прочие виды деятельности в жилищно-коммунальном хозяйстве</w:t>
            </w:r>
          </w:p>
        </w:tc>
        <w:tc>
          <w:tcPr>
            <w:tcW w:w="1918" w:type="dxa"/>
          </w:tcPr>
          <w:p w14:paraId="1B2B0BDD" w14:textId="77777777" w:rsidR="00815E93" w:rsidRPr="000772A8" w:rsidRDefault="00815E93" w:rsidP="00CD3B3C">
            <w:pPr>
              <w:jc w:val="center"/>
              <w:rPr>
                <w:sz w:val="28"/>
                <w:szCs w:val="28"/>
              </w:rPr>
            </w:pPr>
          </w:p>
          <w:p w14:paraId="5D72DC4C" w14:textId="77777777" w:rsidR="00815E93" w:rsidRPr="000772A8" w:rsidRDefault="00815E93" w:rsidP="00CD3B3C">
            <w:pPr>
              <w:jc w:val="center"/>
              <w:rPr>
                <w:sz w:val="28"/>
                <w:szCs w:val="28"/>
              </w:rPr>
            </w:pPr>
            <w:r w:rsidRPr="000772A8">
              <w:rPr>
                <w:sz w:val="28"/>
                <w:szCs w:val="28"/>
              </w:rPr>
              <w:t>11 280</w:t>
            </w:r>
          </w:p>
        </w:tc>
        <w:tc>
          <w:tcPr>
            <w:tcW w:w="1923" w:type="dxa"/>
            <w:vAlign w:val="center"/>
          </w:tcPr>
          <w:p w14:paraId="1A7A4699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11 731</w:t>
            </w:r>
          </w:p>
        </w:tc>
        <w:tc>
          <w:tcPr>
            <w:tcW w:w="1829" w:type="dxa"/>
            <w:vAlign w:val="center"/>
          </w:tcPr>
          <w:p w14:paraId="5FF32024" w14:textId="77777777" w:rsidR="00815E93" w:rsidRPr="000772A8" w:rsidRDefault="00815E93" w:rsidP="00CD3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12 200</w:t>
            </w:r>
          </w:p>
        </w:tc>
      </w:tr>
    </w:tbl>
    <w:p w14:paraId="010216E7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53E76" w14:textId="77777777" w:rsidR="00B90871" w:rsidRPr="000772A8" w:rsidRDefault="00B90871" w:rsidP="00B90871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 xml:space="preserve">Для многоотраслевых предприятий жилищно-коммунального хозяйства Сахалинской области при расчете заработной платы применяется минимальная месячная тарифная ставка работника первого разряда соответствующего производственного подразделения. </w:t>
      </w:r>
    </w:p>
    <w:p w14:paraId="3DAA0498" w14:textId="77777777" w:rsidR="00B90871" w:rsidRPr="000772A8" w:rsidRDefault="00B90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7F0459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D6AEF6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02EB09" w14:textId="77777777" w:rsidR="00990F91" w:rsidRPr="000772A8" w:rsidRDefault="00990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FF7FAE" w14:textId="77777777" w:rsidR="004968F6" w:rsidRPr="000772A8" w:rsidRDefault="00496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D1EDA9" w14:textId="77777777" w:rsidR="004968F6" w:rsidRPr="000772A8" w:rsidRDefault="00496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972FC2" w14:textId="77777777" w:rsidR="004968F6" w:rsidRPr="000772A8" w:rsidRDefault="00496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0FE444" w14:textId="77777777" w:rsidR="004968F6" w:rsidRPr="000772A8" w:rsidRDefault="00496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B4E6C9" w14:textId="77777777" w:rsidR="004968F6" w:rsidRPr="000772A8" w:rsidRDefault="00496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67DF1" w14:textId="77777777" w:rsidR="004968F6" w:rsidRPr="000772A8" w:rsidRDefault="00496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EE541" w14:textId="77777777" w:rsidR="004968F6" w:rsidRPr="000772A8" w:rsidRDefault="004968F6" w:rsidP="004968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6E3DDEB4" w14:textId="77777777" w:rsidR="004968F6" w:rsidRPr="000772A8" w:rsidRDefault="004968F6" w:rsidP="00496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к Отраслевому тарифному соглашению</w:t>
      </w:r>
    </w:p>
    <w:p w14:paraId="56959567" w14:textId="77777777" w:rsidR="004968F6" w:rsidRPr="000772A8" w:rsidRDefault="004968F6" w:rsidP="00496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жилищно-коммунальном хозяйстве</w:t>
      </w:r>
    </w:p>
    <w:p w14:paraId="43916D8E" w14:textId="77777777" w:rsidR="004968F6" w:rsidRPr="000772A8" w:rsidRDefault="004968F6" w:rsidP="00496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Сахалинской области на 2019 - 2021 годы</w:t>
      </w:r>
    </w:p>
    <w:p w14:paraId="3D24B1F5" w14:textId="77777777" w:rsidR="004968F6" w:rsidRPr="000772A8" w:rsidRDefault="004968F6" w:rsidP="00496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095C9B" w14:textId="77777777" w:rsidR="00E549A4" w:rsidRPr="000772A8" w:rsidRDefault="00E549A4" w:rsidP="00496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99"/>
      <w:bookmarkEnd w:id="10"/>
      <w:r w:rsidRPr="000772A8">
        <w:rPr>
          <w:rFonts w:ascii="Times New Roman" w:hAnsi="Times New Roman" w:cs="Times New Roman"/>
          <w:sz w:val="28"/>
          <w:szCs w:val="28"/>
        </w:rPr>
        <w:t>РЕКОМЕНДУЕМЫЕ</w:t>
      </w:r>
      <w:r w:rsidR="004968F6" w:rsidRPr="00077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BE7E2" w14:textId="66326D44" w:rsidR="004968F6" w:rsidRPr="000772A8" w:rsidRDefault="00E549A4" w:rsidP="00496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МЕЖРАЗРЯДНЫЕ КОЭФФИЦИЕНТЫ</w:t>
      </w:r>
      <w:r w:rsidR="004968F6" w:rsidRPr="000772A8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14:paraId="008BA7D1" w14:textId="77777777" w:rsidR="004968F6" w:rsidRPr="000772A8" w:rsidRDefault="004968F6" w:rsidP="00496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В ОРГАНИЗАЦИЯХ ЖИЛИЩНО-КОММУНАЛЬНОГО ХОЗЯЙСТВА</w:t>
      </w:r>
    </w:p>
    <w:p w14:paraId="08B1A0D2" w14:textId="77777777" w:rsidR="004968F6" w:rsidRPr="000772A8" w:rsidRDefault="004968F6" w:rsidP="00496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2A8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14:paraId="21734BFE" w14:textId="77777777" w:rsidR="004968F6" w:rsidRPr="000772A8" w:rsidRDefault="004968F6" w:rsidP="00496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272"/>
      </w:tblGrid>
      <w:tr w:rsidR="000772A8" w:rsidRPr="000772A8" w14:paraId="5C484537" w14:textId="77777777" w:rsidTr="00F10DC6">
        <w:tc>
          <w:tcPr>
            <w:tcW w:w="4365" w:type="dxa"/>
          </w:tcPr>
          <w:p w14:paraId="5F371AFD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Разряд оплаты труда</w:t>
            </w:r>
          </w:p>
        </w:tc>
        <w:tc>
          <w:tcPr>
            <w:tcW w:w="5272" w:type="dxa"/>
          </w:tcPr>
          <w:p w14:paraId="60133795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 xml:space="preserve">Тарифные коэффициенты </w:t>
            </w:r>
          </w:p>
        </w:tc>
      </w:tr>
      <w:tr w:rsidR="000772A8" w:rsidRPr="000772A8" w14:paraId="4361E4E3" w14:textId="77777777" w:rsidTr="00F10DC6">
        <w:tc>
          <w:tcPr>
            <w:tcW w:w="4365" w:type="dxa"/>
          </w:tcPr>
          <w:p w14:paraId="5B943302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5272" w:type="dxa"/>
          </w:tcPr>
          <w:p w14:paraId="5F75C05F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772A8" w:rsidRPr="000772A8" w14:paraId="7A8F82B1" w14:textId="77777777" w:rsidTr="00F10DC6">
        <w:tc>
          <w:tcPr>
            <w:tcW w:w="4365" w:type="dxa"/>
          </w:tcPr>
          <w:p w14:paraId="1D96B348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5272" w:type="dxa"/>
          </w:tcPr>
          <w:p w14:paraId="39688A54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0772A8" w:rsidRPr="000772A8" w14:paraId="190894F3" w14:textId="77777777" w:rsidTr="00F10DC6">
        <w:tc>
          <w:tcPr>
            <w:tcW w:w="4365" w:type="dxa"/>
          </w:tcPr>
          <w:p w14:paraId="6E95B9C2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5272" w:type="dxa"/>
          </w:tcPr>
          <w:p w14:paraId="01043241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0772A8" w:rsidRPr="000772A8" w14:paraId="67BEC6AE" w14:textId="77777777" w:rsidTr="00F10DC6">
        <w:tc>
          <w:tcPr>
            <w:tcW w:w="4365" w:type="dxa"/>
          </w:tcPr>
          <w:p w14:paraId="7946DDA1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5272" w:type="dxa"/>
          </w:tcPr>
          <w:p w14:paraId="2EB16D67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</w:tr>
      <w:tr w:rsidR="000772A8" w:rsidRPr="000772A8" w14:paraId="545DEC45" w14:textId="77777777" w:rsidTr="00F10DC6">
        <w:tc>
          <w:tcPr>
            <w:tcW w:w="4365" w:type="dxa"/>
          </w:tcPr>
          <w:p w14:paraId="1CD8FF3E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5272" w:type="dxa"/>
          </w:tcPr>
          <w:p w14:paraId="4BC4B4EE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</w:tr>
      <w:tr w:rsidR="000772A8" w:rsidRPr="000772A8" w14:paraId="1BC287DA" w14:textId="77777777" w:rsidTr="00F10DC6">
        <w:tc>
          <w:tcPr>
            <w:tcW w:w="4365" w:type="dxa"/>
          </w:tcPr>
          <w:p w14:paraId="323DFCCB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6 разряд</w:t>
            </w:r>
          </w:p>
        </w:tc>
        <w:tc>
          <w:tcPr>
            <w:tcW w:w="5272" w:type="dxa"/>
          </w:tcPr>
          <w:p w14:paraId="0F17B68A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</w:tr>
      <w:tr w:rsidR="000772A8" w:rsidRPr="000772A8" w14:paraId="3D0A0FF4" w14:textId="77777777" w:rsidTr="00F10DC6">
        <w:tc>
          <w:tcPr>
            <w:tcW w:w="4365" w:type="dxa"/>
          </w:tcPr>
          <w:p w14:paraId="10E2871F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7 разряд</w:t>
            </w:r>
          </w:p>
        </w:tc>
        <w:tc>
          <w:tcPr>
            <w:tcW w:w="5272" w:type="dxa"/>
          </w:tcPr>
          <w:p w14:paraId="5D666A54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</w:tr>
      <w:tr w:rsidR="000772A8" w:rsidRPr="000772A8" w14:paraId="6876CF78" w14:textId="77777777" w:rsidTr="00F10DC6">
        <w:tc>
          <w:tcPr>
            <w:tcW w:w="4365" w:type="dxa"/>
          </w:tcPr>
          <w:p w14:paraId="4612CBA6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8 разряд</w:t>
            </w:r>
          </w:p>
        </w:tc>
        <w:tc>
          <w:tcPr>
            <w:tcW w:w="5272" w:type="dxa"/>
          </w:tcPr>
          <w:p w14:paraId="5A1B6822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</w:tr>
      <w:tr w:rsidR="000772A8" w:rsidRPr="000772A8" w14:paraId="0D012025" w14:textId="77777777" w:rsidTr="00F10DC6">
        <w:tc>
          <w:tcPr>
            <w:tcW w:w="4365" w:type="dxa"/>
          </w:tcPr>
          <w:p w14:paraId="310216BF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9 разряд</w:t>
            </w:r>
          </w:p>
        </w:tc>
        <w:tc>
          <w:tcPr>
            <w:tcW w:w="5272" w:type="dxa"/>
          </w:tcPr>
          <w:p w14:paraId="382F634C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</w:tr>
      <w:tr w:rsidR="000772A8" w:rsidRPr="000772A8" w14:paraId="292D330C" w14:textId="77777777" w:rsidTr="00F10DC6">
        <w:tc>
          <w:tcPr>
            <w:tcW w:w="4365" w:type="dxa"/>
          </w:tcPr>
          <w:p w14:paraId="7F3AF47E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10 разряд</w:t>
            </w:r>
          </w:p>
        </w:tc>
        <w:tc>
          <w:tcPr>
            <w:tcW w:w="5272" w:type="dxa"/>
          </w:tcPr>
          <w:p w14:paraId="13C289CD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</w:tr>
      <w:tr w:rsidR="000772A8" w:rsidRPr="000772A8" w14:paraId="0AEECE07" w14:textId="77777777" w:rsidTr="00F10DC6">
        <w:tc>
          <w:tcPr>
            <w:tcW w:w="4365" w:type="dxa"/>
          </w:tcPr>
          <w:p w14:paraId="460C2854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11 разряд</w:t>
            </w:r>
          </w:p>
        </w:tc>
        <w:tc>
          <w:tcPr>
            <w:tcW w:w="5272" w:type="dxa"/>
          </w:tcPr>
          <w:p w14:paraId="5B73F79B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0772A8" w:rsidRPr="000772A8" w14:paraId="7186444C" w14:textId="77777777" w:rsidTr="00F10DC6">
        <w:tc>
          <w:tcPr>
            <w:tcW w:w="4365" w:type="dxa"/>
          </w:tcPr>
          <w:p w14:paraId="0662986C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12 разряд</w:t>
            </w:r>
          </w:p>
        </w:tc>
        <w:tc>
          <w:tcPr>
            <w:tcW w:w="5272" w:type="dxa"/>
          </w:tcPr>
          <w:p w14:paraId="0F7E0B5A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0772A8" w:rsidRPr="000772A8" w14:paraId="75FAE0A3" w14:textId="77777777" w:rsidTr="00F10DC6">
        <w:tc>
          <w:tcPr>
            <w:tcW w:w="4365" w:type="dxa"/>
          </w:tcPr>
          <w:p w14:paraId="46F71830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13 разряд</w:t>
            </w:r>
          </w:p>
        </w:tc>
        <w:tc>
          <w:tcPr>
            <w:tcW w:w="5272" w:type="dxa"/>
          </w:tcPr>
          <w:p w14:paraId="1067B797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</w:tr>
      <w:tr w:rsidR="000772A8" w:rsidRPr="000772A8" w14:paraId="6EFBEEF8" w14:textId="77777777" w:rsidTr="00F10DC6">
        <w:tc>
          <w:tcPr>
            <w:tcW w:w="4365" w:type="dxa"/>
          </w:tcPr>
          <w:p w14:paraId="3488C3AD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14 разряд</w:t>
            </w:r>
          </w:p>
        </w:tc>
        <w:tc>
          <w:tcPr>
            <w:tcW w:w="5272" w:type="dxa"/>
          </w:tcPr>
          <w:p w14:paraId="7DC7A46D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4,84</w:t>
            </w:r>
          </w:p>
        </w:tc>
      </w:tr>
      <w:tr w:rsidR="000772A8" w:rsidRPr="000772A8" w14:paraId="034C7278" w14:textId="77777777" w:rsidTr="00F10DC6">
        <w:tc>
          <w:tcPr>
            <w:tcW w:w="4365" w:type="dxa"/>
          </w:tcPr>
          <w:p w14:paraId="520B8638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15 разряд</w:t>
            </w:r>
          </w:p>
        </w:tc>
        <w:tc>
          <w:tcPr>
            <w:tcW w:w="5272" w:type="dxa"/>
          </w:tcPr>
          <w:p w14:paraId="1F29025D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0772A8" w:rsidRPr="000772A8" w14:paraId="371D264C" w14:textId="77777777" w:rsidTr="00F10DC6">
        <w:tc>
          <w:tcPr>
            <w:tcW w:w="4365" w:type="dxa"/>
          </w:tcPr>
          <w:p w14:paraId="26D0206A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16 разряд</w:t>
            </w:r>
          </w:p>
        </w:tc>
        <w:tc>
          <w:tcPr>
            <w:tcW w:w="5272" w:type="dxa"/>
          </w:tcPr>
          <w:p w14:paraId="19784C8B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5,91</w:t>
            </w:r>
          </w:p>
        </w:tc>
      </w:tr>
      <w:tr w:rsidR="000772A8" w:rsidRPr="000772A8" w14:paraId="66522DBF" w14:textId="77777777" w:rsidTr="00F10DC6">
        <w:tc>
          <w:tcPr>
            <w:tcW w:w="4365" w:type="dxa"/>
          </w:tcPr>
          <w:p w14:paraId="7452F51E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17 разряд</w:t>
            </w:r>
          </w:p>
        </w:tc>
        <w:tc>
          <w:tcPr>
            <w:tcW w:w="5272" w:type="dxa"/>
          </w:tcPr>
          <w:p w14:paraId="2D9272FD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6,65</w:t>
            </w:r>
          </w:p>
        </w:tc>
      </w:tr>
      <w:tr w:rsidR="004968F6" w:rsidRPr="000772A8" w14:paraId="3EC6206D" w14:textId="77777777" w:rsidTr="00F10DC6">
        <w:tc>
          <w:tcPr>
            <w:tcW w:w="4365" w:type="dxa"/>
          </w:tcPr>
          <w:p w14:paraId="79B1F06B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18 разряд</w:t>
            </w:r>
          </w:p>
        </w:tc>
        <w:tc>
          <w:tcPr>
            <w:tcW w:w="5272" w:type="dxa"/>
          </w:tcPr>
          <w:p w14:paraId="3A6138A0" w14:textId="77777777" w:rsidR="004968F6" w:rsidRPr="000772A8" w:rsidRDefault="004968F6" w:rsidP="00F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A8">
              <w:rPr>
                <w:rFonts w:ascii="Times New Roman" w:hAnsi="Times New Roman" w:cs="Times New Roman"/>
                <w:sz w:val="28"/>
                <w:szCs w:val="28"/>
              </w:rPr>
              <w:t>7,34</w:t>
            </w:r>
          </w:p>
        </w:tc>
      </w:tr>
    </w:tbl>
    <w:p w14:paraId="0CEF6415" w14:textId="77777777" w:rsidR="004A4993" w:rsidRPr="000772A8" w:rsidRDefault="004A4993" w:rsidP="00F61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sectPr w:rsidR="004A4993" w:rsidRPr="000772A8" w:rsidSect="00046142">
      <w:footerReference w:type="default" r:id="rId31"/>
      <w:pgSz w:w="11905" w:h="16838"/>
      <w:pgMar w:top="851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EE20F" w14:textId="77777777" w:rsidR="00CD059E" w:rsidRDefault="00CD059E" w:rsidP="007829D6">
      <w:r>
        <w:separator/>
      </w:r>
    </w:p>
  </w:endnote>
  <w:endnote w:type="continuationSeparator" w:id="0">
    <w:p w14:paraId="080608F6" w14:textId="77777777" w:rsidR="00CD059E" w:rsidRDefault="00CD059E" w:rsidP="0078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74903"/>
      <w:docPartObj>
        <w:docPartGallery w:val="Page Numbers (Bottom of Page)"/>
        <w:docPartUnique/>
      </w:docPartObj>
    </w:sdtPr>
    <w:sdtEndPr/>
    <w:sdtContent>
      <w:p w14:paraId="54C3E77E" w14:textId="3321EE36" w:rsidR="00190041" w:rsidRDefault="001900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81D">
          <w:rPr>
            <w:noProof/>
          </w:rPr>
          <w:t>42</w:t>
        </w:r>
        <w:r>
          <w:fldChar w:fldCharType="end"/>
        </w:r>
      </w:p>
    </w:sdtContent>
  </w:sdt>
  <w:p w14:paraId="3586716C" w14:textId="77777777" w:rsidR="00190041" w:rsidRDefault="001900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D809" w14:textId="77777777" w:rsidR="00CD059E" w:rsidRDefault="00CD059E" w:rsidP="007829D6">
      <w:r>
        <w:separator/>
      </w:r>
    </w:p>
  </w:footnote>
  <w:footnote w:type="continuationSeparator" w:id="0">
    <w:p w14:paraId="0D9B6C5C" w14:textId="77777777" w:rsidR="00CD059E" w:rsidRDefault="00CD059E" w:rsidP="0078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921B4"/>
    <w:multiLevelType w:val="multilevel"/>
    <w:tmpl w:val="ABFA4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91"/>
    <w:rsid w:val="00005AAA"/>
    <w:rsid w:val="00015E3E"/>
    <w:rsid w:val="00017BC6"/>
    <w:rsid w:val="00021950"/>
    <w:rsid w:val="00024CA7"/>
    <w:rsid w:val="00026C10"/>
    <w:rsid w:val="00044553"/>
    <w:rsid w:val="00046142"/>
    <w:rsid w:val="00047B3F"/>
    <w:rsid w:val="00052900"/>
    <w:rsid w:val="00075519"/>
    <w:rsid w:val="000772A8"/>
    <w:rsid w:val="00083AF2"/>
    <w:rsid w:val="0008672B"/>
    <w:rsid w:val="00095190"/>
    <w:rsid w:val="000A0FE1"/>
    <w:rsid w:val="000A1519"/>
    <w:rsid w:val="000A2064"/>
    <w:rsid w:val="000B0E91"/>
    <w:rsid w:val="000C1142"/>
    <w:rsid w:val="000C1739"/>
    <w:rsid w:val="000C2638"/>
    <w:rsid w:val="000D37EC"/>
    <w:rsid w:val="000D5C77"/>
    <w:rsid w:val="000D7B5F"/>
    <w:rsid w:val="000E29AF"/>
    <w:rsid w:val="000E374E"/>
    <w:rsid w:val="000E52D5"/>
    <w:rsid w:val="000E77DB"/>
    <w:rsid w:val="000F1EA2"/>
    <w:rsid w:val="00102EE4"/>
    <w:rsid w:val="00104F72"/>
    <w:rsid w:val="00111AE0"/>
    <w:rsid w:val="00116D57"/>
    <w:rsid w:val="0012100D"/>
    <w:rsid w:val="001240C4"/>
    <w:rsid w:val="00124539"/>
    <w:rsid w:val="00124BB6"/>
    <w:rsid w:val="00126058"/>
    <w:rsid w:val="0013269A"/>
    <w:rsid w:val="00137943"/>
    <w:rsid w:val="00140821"/>
    <w:rsid w:val="0016546A"/>
    <w:rsid w:val="001707BE"/>
    <w:rsid w:val="001772CD"/>
    <w:rsid w:val="001807EF"/>
    <w:rsid w:val="001819EC"/>
    <w:rsid w:val="00182B66"/>
    <w:rsid w:val="00184E40"/>
    <w:rsid w:val="00187D11"/>
    <w:rsid w:val="00190041"/>
    <w:rsid w:val="00190EEE"/>
    <w:rsid w:val="00191296"/>
    <w:rsid w:val="00197472"/>
    <w:rsid w:val="00197868"/>
    <w:rsid w:val="001A0205"/>
    <w:rsid w:val="001A3B66"/>
    <w:rsid w:val="001A3D7D"/>
    <w:rsid w:val="001A68B6"/>
    <w:rsid w:val="001B1769"/>
    <w:rsid w:val="001B5D76"/>
    <w:rsid w:val="001C04D4"/>
    <w:rsid w:val="001C7434"/>
    <w:rsid w:val="001D2A79"/>
    <w:rsid w:val="001D3F97"/>
    <w:rsid w:val="001E4A4D"/>
    <w:rsid w:val="001E4FBA"/>
    <w:rsid w:val="001F2322"/>
    <w:rsid w:val="002003AA"/>
    <w:rsid w:val="00201777"/>
    <w:rsid w:val="002022E0"/>
    <w:rsid w:val="00207827"/>
    <w:rsid w:val="00224322"/>
    <w:rsid w:val="00240506"/>
    <w:rsid w:val="0024237A"/>
    <w:rsid w:val="00242BD6"/>
    <w:rsid w:val="002455BE"/>
    <w:rsid w:val="00245BB5"/>
    <w:rsid w:val="00262D0A"/>
    <w:rsid w:val="00266707"/>
    <w:rsid w:val="0027099C"/>
    <w:rsid w:val="002732B1"/>
    <w:rsid w:val="00276F59"/>
    <w:rsid w:val="002779FF"/>
    <w:rsid w:val="00284C7E"/>
    <w:rsid w:val="00293873"/>
    <w:rsid w:val="002A0BAE"/>
    <w:rsid w:val="002A2395"/>
    <w:rsid w:val="002A787D"/>
    <w:rsid w:val="002B058E"/>
    <w:rsid w:val="002B0BDC"/>
    <w:rsid w:val="002C0778"/>
    <w:rsid w:val="002C73DB"/>
    <w:rsid w:val="002D6386"/>
    <w:rsid w:val="002E03D6"/>
    <w:rsid w:val="002E1A03"/>
    <w:rsid w:val="002E71D1"/>
    <w:rsid w:val="002F1DBB"/>
    <w:rsid w:val="002F2C1E"/>
    <w:rsid w:val="002F6D7C"/>
    <w:rsid w:val="00300E07"/>
    <w:rsid w:val="0030520D"/>
    <w:rsid w:val="00311989"/>
    <w:rsid w:val="00313227"/>
    <w:rsid w:val="0031513B"/>
    <w:rsid w:val="00335882"/>
    <w:rsid w:val="0034087C"/>
    <w:rsid w:val="003543B1"/>
    <w:rsid w:val="003553FE"/>
    <w:rsid w:val="00356933"/>
    <w:rsid w:val="00360FE4"/>
    <w:rsid w:val="0036293F"/>
    <w:rsid w:val="00372963"/>
    <w:rsid w:val="00376E52"/>
    <w:rsid w:val="00383310"/>
    <w:rsid w:val="0038742D"/>
    <w:rsid w:val="00387B44"/>
    <w:rsid w:val="00390207"/>
    <w:rsid w:val="003945C9"/>
    <w:rsid w:val="003A0EC0"/>
    <w:rsid w:val="003B08B1"/>
    <w:rsid w:val="003B4F6A"/>
    <w:rsid w:val="003C68FA"/>
    <w:rsid w:val="003D08F6"/>
    <w:rsid w:val="003E4BC1"/>
    <w:rsid w:val="003F28DA"/>
    <w:rsid w:val="003F39F4"/>
    <w:rsid w:val="003F6F95"/>
    <w:rsid w:val="003F7F47"/>
    <w:rsid w:val="00406E91"/>
    <w:rsid w:val="00413685"/>
    <w:rsid w:val="00416CDB"/>
    <w:rsid w:val="00420166"/>
    <w:rsid w:val="00420B7C"/>
    <w:rsid w:val="00431E94"/>
    <w:rsid w:val="00436E43"/>
    <w:rsid w:val="004374F5"/>
    <w:rsid w:val="00440007"/>
    <w:rsid w:val="00441DC7"/>
    <w:rsid w:val="00444D48"/>
    <w:rsid w:val="004455EF"/>
    <w:rsid w:val="004503C6"/>
    <w:rsid w:val="00451E9E"/>
    <w:rsid w:val="00452AA3"/>
    <w:rsid w:val="00467445"/>
    <w:rsid w:val="00472DFB"/>
    <w:rsid w:val="004779CB"/>
    <w:rsid w:val="00481603"/>
    <w:rsid w:val="00484395"/>
    <w:rsid w:val="00491C09"/>
    <w:rsid w:val="004968F6"/>
    <w:rsid w:val="004A3706"/>
    <w:rsid w:val="004A4993"/>
    <w:rsid w:val="004B3A8E"/>
    <w:rsid w:val="004B5287"/>
    <w:rsid w:val="004B6359"/>
    <w:rsid w:val="004B699E"/>
    <w:rsid w:val="004B6D38"/>
    <w:rsid w:val="004C035C"/>
    <w:rsid w:val="004C6715"/>
    <w:rsid w:val="004D6653"/>
    <w:rsid w:val="004E22BE"/>
    <w:rsid w:val="004E2681"/>
    <w:rsid w:val="004E50B2"/>
    <w:rsid w:val="004F3B18"/>
    <w:rsid w:val="005045F7"/>
    <w:rsid w:val="0051196F"/>
    <w:rsid w:val="0051472B"/>
    <w:rsid w:val="00522DA0"/>
    <w:rsid w:val="00523AAC"/>
    <w:rsid w:val="00524ED1"/>
    <w:rsid w:val="00527CB6"/>
    <w:rsid w:val="00542251"/>
    <w:rsid w:val="005509B3"/>
    <w:rsid w:val="00555BE3"/>
    <w:rsid w:val="0055652C"/>
    <w:rsid w:val="00560BF3"/>
    <w:rsid w:val="00564C63"/>
    <w:rsid w:val="00577812"/>
    <w:rsid w:val="00580920"/>
    <w:rsid w:val="00581941"/>
    <w:rsid w:val="00582861"/>
    <w:rsid w:val="005833E5"/>
    <w:rsid w:val="005837A5"/>
    <w:rsid w:val="00585B4A"/>
    <w:rsid w:val="005A52BD"/>
    <w:rsid w:val="005B478E"/>
    <w:rsid w:val="005C608D"/>
    <w:rsid w:val="005C63FD"/>
    <w:rsid w:val="005D1E33"/>
    <w:rsid w:val="005D3F04"/>
    <w:rsid w:val="005E0E03"/>
    <w:rsid w:val="005E61D4"/>
    <w:rsid w:val="005E659D"/>
    <w:rsid w:val="005F2459"/>
    <w:rsid w:val="00604532"/>
    <w:rsid w:val="00606A72"/>
    <w:rsid w:val="0060747F"/>
    <w:rsid w:val="00617213"/>
    <w:rsid w:val="00621A51"/>
    <w:rsid w:val="0062591B"/>
    <w:rsid w:val="006271C4"/>
    <w:rsid w:val="00631FE5"/>
    <w:rsid w:val="00633E64"/>
    <w:rsid w:val="0063608C"/>
    <w:rsid w:val="006367A5"/>
    <w:rsid w:val="006420C9"/>
    <w:rsid w:val="00653B2D"/>
    <w:rsid w:val="00655898"/>
    <w:rsid w:val="00671359"/>
    <w:rsid w:val="006735B8"/>
    <w:rsid w:val="0067778F"/>
    <w:rsid w:val="00680861"/>
    <w:rsid w:val="00682D0B"/>
    <w:rsid w:val="0068637F"/>
    <w:rsid w:val="006A04A8"/>
    <w:rsid w:val="006B1865"/>
    <w:rsid w:val="006B1A07"/>
    <w:rsid w:val="006B4D06"/>
    <w:rsid w:val="006B5005"/>
    <w:rsid w:val="006B56D2"/>
    <w:rsid w:val="006B6359"/>
    <w:rsid w:val="006B6B1B"/>
    <w:rsid w:val="006C078E"/>
    <w:rsid w:val="006C29D8"/>
    <w:rsid w:val="006C5232"/>
    <w:rsid w:val="006C566B"/>
    <w:rsid w:val="006D08D5"/>
    <w:rsid w:val="006D2C46"/>
    <w:rsid w:val="006F14B8"/>
    <w:rsid w:val="006F34A6"/>
    <w:rsid w:val="006F4AF3"/>
    <w:rsid w:val="00703DF0"/>
    <w:rsid w:val="00705534"/>
    <w:rsid w:val="007127D8"/>
    <w:rsid w:val="00721ADD"/>
    <w:rsid w:val="007225EB"/>
    <w:rsid w:val="00722682"/>
    <w:rsid w:val="00725CCA"/>
    <w:rsid w:val="007328A7"/>
    <w:rsid w:val="00732B1C"/>
    <w:rsid w:val="0073416A"/>
    <w:rsid w:val="00741B71"/>
    <w:rsid w:val="00743967"/>
    <w:rsid w:val="00750E21"/>
    <w:rsid w:val="0076512B"/>
    <w:rsid w:val="00771B23"/>
    <w:rsid w:val="007829D6"/>
    <w:rsid w:val="0079028A"/>
    <w:rsid w:val="007928C7"/>
    <w:rsid w:val="007A7509"/>
    <w:rsid w:val="007A7909"/>
    <w:rsid w:val="007A79F2"/>
    <w:rsid w:val="007B067E"/>
    <w:rsid w:val="007B2DA2"/>
    <w:rsid w:val="007C4320"/>
    <w:rsid w:val="007D18FE"/>
    <w:rsid w:val="007D1B74"/>
    <w:rsid w:val="007D6D66"/>
    <w:rsid w:val="007D7824"/>
    <w:rsid w:val="007E027D"/>
    <w:rsid w:val="007E56BB"/>
    <w:rsid w:val="007F12D7"/>
    <w:rsid w:val="007F7CA8"/>
    <w:rsid w:val="00802D33"/>
    <w:rsid w:val="008037D1"/>
    <w:rsid w:val="008052B9"/>
    <w:rsid w:val="00811E37"/>
    <w:rsid w:val="0081382E"/>
    <w:rsid w:val="00815539"/>
    <w:rsid w:val="008159DA"/>
    <w:rsid w:val="00815E93"/>
    <w:rsid w:val="0083306A"/>
    <w:rsid w:val="008335C6"/>
    <w:rsid w:val="00835050"/>
    <w:rsid w:val="00841600"/>
    <w:rsid w:val="00856CDC"/>
    <w:rsid w:val="00857121"/>
    <w:rsid w:val="00860214"/>
    <w:rsid w:val="00867460"/>
    <w:rsid w:val="00870059"/>
    <w:rsid w:val="008747FF"/>
    <w:rsid w:val="008755FB"/>
    <w:rsid w:val="00876B31"/>
    <w:rsid w:val="0087761C"/>
    <w:rsid w:val="00886CA3"/>
    <w:rsid w:val="00891FD7"/>
    <w:rsid w:val="0089236C"/>
    <w:rsid w:val="00892A81"/>
    <w:rsid w:val="00893FF5"/>
    <w:rsid w:val="008A1760"/>
    <w:rsid w:val="008B00CE"/>
    <w:rsid w:val="008B33EE"/>
    <w:rsid w:val="008B4C49"/>
    <w:rsid w:val="008B5BB7"/>
    <w:rsid w:val="008C0EA4"/>
    <w:rsid w:val="008C1D46"/>
    <w:rsid w:val="008C3A9F"/>
    <w:rsid w:val="008C4397"/>
    <w:rsid w:val="008D62AE"/>
    <w:rsid w:val="008D668C"/>
    <w:rsid w:val="008E2E8C"/>
    <w:rsid w:val="0090551A"/>
    <w:rsid w:val="0092574A"/>
    <w:rsid w:val="00930405"/>
    <w:rsid w:val="00934324"/>
    <w:rsid w:val="00935D56"/>
    <w:rsid w:val="0094085A"/>
    <w:rsid w:val="0094088A"/>
    <w:rsid w:val="00944904"/>
    <w:rsid w:val="00954903"/>
    <w:rsid w:val="0096077B"/>
    <w:rsid w:val="00962CAD"/>
    <w:rsid w:val="00975778"/>
    <w:rsid w:val="009765F4"/>
    <w:rsid w:val="00990E88"/>
    <w:rsid w:val="00990F91"/>
    <w:rsid w:val="0099331D"/>
    <w:rsid w:val="009A156A"/>
    <w:rsid w:val="009A5EB0"/>
    <w:rsid w:val="009B177D"/>
    <w:rsid w:val="009C604A"/>
    <w:rsid w:val="009D3747"/>
    <w:rsid w:val="009D4CAA"/>
    <w:rsid w:val="009E058F"/>
    <w:rsid w:val="009E3BC6"/>
    <w:rsid w:val="009F6E84"/>
    <w:rsid w:val="00A045E7"/>
    <w:rsid w:val="00A0619E"/>
    <w:rsid w:val="00A064F9"/>
    <w:rsid w:val="00A07BED"/>
    <w:rsid w:val="00A1506C"/>
    <w:rsid w:val="00A16BE4"/>
    <w:rsid w:val="00A17C4A"/>
    <w:rsid w:val="00A25FB9"/>
    <w:rsid w:val="00A353A5"/>
    <w:rsid w:val="00A37276"/>
    <w:rsid w:val="00A42481"/>
    <w:rsid w:val="00A5513C"/>
    <w:rsid w:val="00A61889"/>
    <w:rsid w:val="00A64156"/>
    <w:rsid w:val="00A803DC"/>
    <w:rsid w:val="00A82689"/>
    <w:rsid w:val="00A82C6F"/>
    <w:rsid w:val="00AA68E0"/>
    <w:rsid w:val="00AB140C"/>
    <w:rsid w:val="00AB6510"/>
    <w:rsid w:val="00AB71FE"/>
    <w:rsid w:val="00AB7F4B"/>
    <w:rsid w:val="00AC1BE6"/>
    <w:rsid w:val="00AC4804"/>
    <w:rsid w:val="00AC53AA"/>
    <w:rsid w:val="00AD53BF"/>
    <w:rsid w:val="00AE5442"/>
    <w:rsid w:val="00AF09D7"/>
    <w:rsid w:val="00AF23C7"/>
    <w:rsid w:val="00AF74D9"/>
    <w:rsid w:val="00AF7968"/>
    <w:rsid w:val="00B11D18"/>
    <w:rsid w:val="00B34117"/>
    <w:rsid w:val="00B35AD9"/>
    <w:rsid w:val="00B41A1F"/>
    <w:rsid w:val="00B449ED"/>
    <w:rsid w:val="00B45C37"/>
    <w:rsid w:val="00B5279D"/>
    <w:rsid w:val="00B54C46"/>
    <w:rsid w:val="00B621D8"/>
    <w:rsid w:val="00B6259D"/>
    <w:rsid w:val="00B66105"/>
    <w:rsid w:val="00B70878"/>
    <w:rsid w:val="00B75FC5"/>
    <w:rsid w:val="00B83F30"/>
    <w:rsid w:val="00B85547"/>
    <w:rsid w:val="00B8690D"/>
    <w:rsid w:val="00B90871"/>
    <w:rsid w:val="00B92F53"/>
    <w:rsid w:val="00B94D95"/>
    <w:rsid w:val="00B962BF"/>
    <w:rsid w:val="00B97B60"/>
    <w:rsid w:val="00BA49B4"/>
    <w:rsid w:val="00BA4ACA"/>
    <w:rsid w:val="00BC2CA9"/>
    <w:rsid w:val="00BC4273"/>
    <w:rsid w:val="00BC5EEF"/>
    <w:rsid w:val="00BD004B"/>
    <w:rsid w:val="00BD2F14"/>
    <w:rsid w:val="00BD31AF"/>
    <w:rsid w:val="00BD7B09"/>
    <w:rsid w:val="00BE0520"/>
    <w:rsid w:val="00BE6F03"/>
    <w:rsid w:val="00BF494B"/>
    <w:rsid w:val="00BF7168"/>
    <w:rsid w:val="00C03A9F"/>
    <w:rsid w:val="00C11C34"/>
    <w:rsid w:val="00C1715B"/>
    <w:rsid w:val="00C27B06"/>
    <w:rsid w:val="00C305F9"/>
    <w:rsid w:val="00C52441"/>
    <w:rsid w:val="00C55B71"/>
    <w:rsid w:val="00C57AB0"/>
    <w:rsid w:val="00C70590"/>
    <w:rsid w:val="00C725E7"/>
    <w:rsid w:val="00C846F5"/>
    <w:rsid w:val="00C849D2"/>
    <w:rsid w:val="00C87C07"/>
    <w:rsid w:val="00C9017A"/>
    <w:rsid w:val="00C94EFF"/>
    <w:rsid w:val="00CA102A"/>
    <w:rsid w:val="00CA16DB"/>
    <w:rsid w:val="00CB635C"/>
    <w:rsid w:val="00CB6682"/>
    <w:rsid w:val="00CB66A5"/>
    <w:rsid w:val="00CB6D88"/>
    <w:rsid w:val="00CC0870"/>
    <w:rsid w:val="00CD059E"/>
    <w:rsid w:val="00CD3B3C"/>
    <w:rsid w:val="00CD6247"/>
    <w:rsid w:val="00CE7B61"/>
    <w:rsid w:val="00CF5EA3"/>
    <w:rsid w:val="00D053FC"/>
    <w:rsid w:val="00D1049F"/>
    <w:rsid w:val="00D13728"/>
    <w:rsid w:val="00D21300"/>
    <w:rsid w:val="00D21B42"/>
    <w:rsid w:val="00D23A26"/>
    <w:rsid w:val="00D25131"/>
    <w:rsid w:val="00D271CA"/>
    <w:rsid w:val="00D30C24"/>
    <w:rsid w:val="00D320AB"/>
    <w:rsid w:val="00D4614E"/>
    <w:rsid w:val="00D56396"/>
    <w:rsid w:val="00D607C1"/>
    <w:rsid w:val="00D61808"/>
    <w:rsid w:val="00D6301B"/>
    <w:rsid w:val="00D813EC"/>
    <w:rsid w:val="00D96A09"/>
    <w:rsid w:val="00D975EA"/>
    <w:rsid w:val="00DA2043"/>
    <w:rsid w:val="00DA5B1C"/>
    <w:rsid w:val="00DA5BC1"/>
    <w:rsid w:val="00DB6046"/>
    <w:rsid w:val="00DC387E"/>
    <w:rsid w:val="00DC7438"/>
    <w:rsid w:val="00DD6430"/>
    <w:rsid w:val="00DF2724"/>
    <w:rsid w:val="00DF2E9B"/>
    <w:rsid w:val="00DF6B15"/>
    <w:rsid w:val="00DF7543"/>
    <w:rsid w:val="00E003AC"/>
    <w:rsid w:val="00E042FD"/>
    <w:rsid w:val="00E13F79"/>
    <w:rsid w:val="00E15F59"/>
    <w:rsid w:val="00E23437"/>
    <w:rsid w:val="00E25D7A"/>
    <w:rsid w:val="00E27CD2"/>
    <w:rsid w:val="00E32416"/>
    <w:rsid w:val="00E32F6F"/>
    <w:rsid w:val="00E3369A"/>
    <w:rsid w:val="00E33F88"/>
    <w:rsid w:val="00E34349"/>
    <w:rsid w:val="00E36336"/>
    <w:rsid w:val="00E37D18"/>
    <w:rsid w:val="00E37D77"/>
    <w:rsid w:val="00E43D0B"/>
    <w:rsid w:val="00E47C68"/>
    <w:rsid w:val="00E50843"/>
    <w:rsid w:val="00E51FB0"/>
    <w:rsid w:val="00E549A4"/>
    <w:rsid w:val="00E55642"/>
    <w:rsid w:val="00E62384"/>
    <w:rsid w:val="00E725AB"/>
    <w:rsid w:val="00E76E5C"/>
    <w:rsid w:val="00E8142E"/>
    <w:rsid w:val="00E848E9"/>
    <w:rsid w:val="00EB0F56"/>
    <w:rsid w:val="00EB617A"/>
    <w:rsid w:val="00EC0C6D"/>
    <w:rsid w:val="00EC3E1D"/>
    <w:rsid w:val="00ED1B97"/>
    <w:rsid w:val="00ED6464"/>
    <w:rsid w:val="00ED679B"/>
    <w:rsid w:val="00EE09F9"/>
    <w:rsid w:val="00EF031C"/>
    <w:rsid w:val="00EF177D"/>
    <w:rsid w:val="00EF5BBB"/>
    <w:rsid w:val="00F022FE"/>
    <w:rsid w:val="00F0394E"/>
    <w:rsid w:val="00F07D02"/>
    <w:rsid w:val="00F1041F"/>
    <w:rsid w:val="00F1061B"/>
    <w:rsid w:val="00F10DC6"/>
    <w:rsid w:val="00F12417"/>
    <w:rsid w:val="00F14332"/>
    <w:rsid w:val="00F22B6B"/>
    <w:rsid w:val="00F252A2"/>
    <w:rsid w:val="00F315F9"/>
    <w:rsid w:val="00F35BE1"/>
    <w:rsid w:val="00F41E12"/>
    <w:rsid w:val="00F44DCA"/>
    <w:rsid w:val="00F46DE8"/>
    <w:rsid w:val="00F4784E"/>
    <w:rsid w:val="00F560CB"/>
    <w:rsid w:val="00F56DEB"/>
    <w:rsid w:val="00F6181D"/>
    <w:rsid w:val="00F7236B"/>
    <w:rsid w:val="00F80CFD"/>
    <w:rsid w:val="00F81707"/>
    <w:rsid w:val="00F85EFA"/>
    <w:rsid w:val="00FA329E"/>
    <w:rsid w:val="00FA6FF3"/>
    <w:rsid w:val="00FB427E"/>
    <w:rsid w:val="00FB58BF"/>
    <w:rsid w:val="00FC51D4"/>
    <w:rsid w:val="00FD279A"/>
    <w:rsid w:val="00FD337D"/>
    <w:rsid w:val="00FD57FA"/>
    <w:rsid w:val="00FE26DF"/>
    <w:rsid w:val="00FE3116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FDF"/>
  <w15:chartTrackingRefBased/>
  <w15:docId w15:val="{1F42B0F6-34A9-4976-9E88-A0A122B1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0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0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0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F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F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F9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142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9765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65F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65F4"/>
    <w:rPr>
      <w:sz w:val="20"/>
      <w:szCs w:val="20"/>
    </w:rPr>
  </w:style>
  <w:style w:type="table" w:styleId="a9">
    <w:name w:val="Table Grid"/>
    <w:basedOn w:val="a1"/>
    <w:uiPriority w:val="59"/>
    <w:rsid w:val="00ED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66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9"/>
    <w:uiPriority w:val="59"/>
    <w:rsid w:val="008D66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C53AA"/>
  </w:style>
  <w:style w:type="character" w:styleId="ab">
    <w:name w:val="Hyperlink"/>
    <w:basedOn w:val="a0"/>
    <w:uiPriority w:val="99"/>
    <w:unhideWhenUsed/>
    <w:rsid w:val="00AC53AA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3833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83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829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2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43601F8195972EE56E0C3937D984C8F9BC7543F4E27FC42781BDFECFDAc7W" TargetMode="External"/><Relationship Id="rId18" Type="http://schemas.openxmlformats.org/officeDocument/2006/relationships/hyperlink" Target="consultantplus://offline/ref=E543601F8195972EE56E0C3937D984C8F9BC7543F4E27FC42781BDFECFA79E4FA337C4FAE6F1DAcAW" TargetMode="External"/><Relationship Id="rId26" Type="http://schemas.openxmlformats.org/officeDocument/2006/relationships/hyperlink" Target="consultantplus://offline/ref=0C19351A2FF5DFBBA488242921380CB5D55BD578DB1695BC65A61D6912A6B417FE21DD4ACF17CCU7a4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43601F8195972EE56E0C3937D984C8F9BC7543F4E27FC42781BDFECFA79E4FA337C4FAE6F7A52CD6c2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43601F8195972EE56E0C3937D984C8F9BC7543F4E27FC42781BDFECFA79E4FA337C4FFE0DFc1W" TargetMode="External"/><Relationship Id="rId17" Type="http://schemas.openxmlformats.org/officeDocument/2006/relationships/hyperlink" Target="consultantplus://offline/ref=C79D60F9C15F9E8CA7C53DF3AD778F59BB112E9F67E618873A8A7C0C569CA4995F1A7D505B8A292EyCi9A" TargetMode="External"/><Relationship Id="rId25" Type="http://schemas.openxmlformats.org/officeDocument/2006/relationships/hyperlink" Target="consultantplus://offline/ref=0C19351A2FF5DFBBA488212622380CB5D558D671D11695BC65A61D69U1a2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43601F8195972EE56E0C3937D984C8F9BC7543F4E27FC42781BDFECFA79E4FA337C4FAE6F6AB20D6c2W" TargetMode="External"/><Relationship Id="rId20" Type="http://schemas.openxmlformats.org/officeDocument/2006/relationships/hyperlink" Target="consultantplus://offline/ref=E543601F8195972EE56E0C3937D984C8F9BC7543F4E27FC42781BDFECFA79E4FA337C4FAE6F6A524D6c1W" TargetMode="External"/><Relationship Id="rId29" Type="http://schemas.openxmlformats.org/officeDocument/2006/relationships/hyperlink" Target="consultantplus://offline/ref=E543601F8195972EE56E0C3937D984C8FABC7B44F5E67FC42781BDFECFDAc7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43601F8195972EE56E0C3937D984C8F9B57B43F6E57FC42781BDFECFA79E4FA337C4FAE6F7A02CD6c5W" TargetMode="External"/><Relationship Id="rId24" Type="http://schemas.openxmlformats.org/officeDocument/2006/relationships/hyperlink" Target="consultantplus://offline/ref=E543601F8195972EE56E0C3937D984C8F9BC7543F4E27FC42781BDFECFA79E4FA337C4FAE6F6A520D6c7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43601F8195972EE56E0C3937D984C8F9BC7543F4E27FC42781BDFECFA79E4FA337C4FAE7F3DAcAW" TargetMode="External"/><Relationship Id="rId23" Type="http://schemas.openxmlformats.org/officeDocument/2006/relationships/hyperlink" Target="consultantplus://offline/ref=C79D60F9C15F9E8CA7C53DF3AD778F59BB112B9F68ED18873A8A7C0C569CA4995F1A7D505B8B2E2CyCiCA" TargetMode="External"/><Relationship Id="rId28" Type="http://schemas.openxmlformats.org/officeDocument/2006/relationships/hyperlink" Target="consultantplus://offline/ref=E543601F8195972EE56E0C3937D984C8F9B47342F2E97FC42781BDFECFDAc7W" TargetMode="External"/><Relationship Id="rId10" Type="http://schemas.openxmlformats.org/officeDocument/2006/relationships/hyperlink" Target="consultantplus://offline/ref=E543601F8195972EE56E0C3937D984C8F9BC7543F4E27FC42781BDFECFA79E4FA337C4FEEFDFc0W" TargetMode="External"/><Relationship Id="rId19" Type="http://schemas.openxmlformats.org/officeDocument/2006/relationships/hyperlink" Target="consultantplus://offline/ref=E543601F8195972EE56E0C3937D984C8F9BC7543F4E27FC42781BDFECFA79E4FA337C4FAE6F1DAcAW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3601F8195972EE56E0C3937D984C8F9BC7543F4E27FC42781BDFECFA79E4FA337C4FEE0DFc0W" TargetMode="External"/><Relationship Id="rId14" Type="http://schemas.openxmlformats.org/officeDocument/2006/relationships/hyperlink" Target="consultantplus://offline/ref=0C19351A2FF5DFBBA488242921380CB5D75ED071D51EC8B66DFF116B15A9EB00F968D148CF15UCaCA" TargetMode="External"/><Relationship Id="rId22" Type="http://schemas.openxmlformats.org/officeDocument/2006/relationships/hyperlink" Target="consultantplus://offline/ref=C79D60F9C15F9E8CA7C53DF3AD778F59B914279A64B84F856BDF72095ECCEC89115F70515B8By2iCA" TargetMode="External"/><Relationship Id="rId27" Type="http://schemas.openxmlformats.org/officeDocument/2006/relationships/hyperlink" Target="consultantplus://offline/ref=E543601F8195972EE56E0C3937D984C8F9BC7543F4E27FC42781BDFECFDAc7W" TargetMode="External"/><Relationship Id="rId30" Type="http://schemas.openxmlformats.org/officeDocument/2006/relationships/hyperlink" Target="consultantplus://offline/ref=E543601F8195972EE56E0C3937D984C8F9BC7543F4E27FC42781BDFECFDAc7W" TargetMode="External"/><Relationship Id="rId8" Type="http://schemas.openxmlformats.org/officeDocument/2006/relationships/hyperlink" Target="consultantplus://offline/ref=E543601F8195972EE56E123421B5D8C4FBBF2C4FF2E976907BDEE6A398AE9418DEc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3079-1A0F-4107-8FE7-ED32E927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42</Pages>
  <Words>12813</Words>
  <Characters>73037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Маргарита Викторовна</dc:creator>
  <cp:keywords/>
  <dc:description/>
  <cp:lastModifiedBy>Попова Маргарита Викторовна</cp:lastModifiedBy>
  <cp:revision>634</cp:revision>
  <cp:lastPrinted>2018-11-27T04:20:00Z</cp:lastPrinted>
  <dcterms:created xsi:type="dcterms:W3CDTF">2018-02-07T22:28:00Z</dcterms:created>
  <dcterms:modified xsi:type="dcterms:W3CDTF">2018-12-05T22:18:00Z</dcterms:modified>
</cp:coreProperties>
</file>